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B9" w:rsidRPr="00A5641A" w:rsidRDefault="00F703B9" w:rsidP="00A5641A">
      <w:pPr>
        <w:shd w:val="clear" w:color="auto" w:fill="FFFFFF"/>
        <w:suppressAutoHyphens w:val="0"/>
        <w:ind w:left="67" w:firstLine="359"/>
        <w:jc w:val="right"/>
        <w:rPr>
          <w:bCs/>
          <w:spacing w:val="-4"/>
          <w:lang w:eastAsia="ru-RU"/>
        </w:rPr>
      </w:pPr>
      <w:r w:rsidRPr="00A5641A">
        <w:rPr>
          <w:bCs/>
          <w:spacing w:val="-4"/>
          <w:lang w:eastAsia="ru-RU"/>
        </w:rPr>
        <w:t xml:space="preserve">Приложение к приказу Минобрнауки РБ </w:t>
      </w:r>
    </w:p>
    <w:p w:rsidR="00F703B9" w:rsidRPr="00A5641A" w:rsidRDefault="00F703B9" w:rsidP="00A5641A">
      <w:pPr>
        <w:shd w:val="clear" w:color="auto" w:fill="FFFFFF"/>
        <w:suppressAutoHyphens w:val="0"/>
        <w:ind w:left="67" w:firstLine="359"/>
        <w:jc w:val="right"/>
        <w:rPr>
          <w:lang w:eastAsia="ru-RU"/>
        </w:rPr>
      </w:pPr>
      <w:r w:rsidRPr="00A5641A">
        <w:rPr>
          <w:bCs/>
          <w:spacing w:val="-4"/>
          <w:lang w:eastAsia="ru-RU"/>
        </w:rPr>
        <w:t xml:space="preserve">от </w:t>
      </w:r>
      <w:proofErr w:type="spellStart"/>
      <w:r w:rsidRPr="00A5641A">
        <w:rPr>
          <w:lang w:eastAsia="ru-RU"/>
        </w:rPr>
        <w:t>__________________</w:t>
      </w:r>
      <w:proofErr w:type="gramStart"/>
      <w:r w:rsidRPr="00A5641A">
        <w:rPr>
          <w:lang w:eastAsia="ru-RU"/>
        </w:rPr>
        <w:t>г</w:t>
      </w:r>
      <w:proofErr w:type="spellEnd"/>
      <w:proofErr w:type="gramEnd"/>
      <w:r w:rsidRPr="00A5641A">
        <w:rPr>
          <w:lang w:eastAsia="ru-RU"/>
        </w:rPr>
        <w:t>.</w:t>
      </w:r>
    </w:p>
    <w:p w:rsidR="00F703B9" w:rsidRPr="00A5641A" w:rsidRDefault="00F703B9" w:rsidP="00A5641A">
      <w:pPr>
        <w:shd w:val="clear" w:color="auto" w:fill="FFFFFF"/>
        <w:suppressAutoHyphens w:val="0"/>
        <w:spacing w:line="326" w:lineRule="exact"/>
        <w:ind w:left="67" w:firstLine="359"/>
        <w:jc w:val="right"/>
        <w:rPr>
          <w:bCs/>
          <w:spacing w:val="-4"/>
          <w:lang w:eastAsia="ru-RU"/>
        </w:rPr>
      </w:pPr>
      <w:r w:rsidRPr="00A5641A">
        <w:rPr>
          <w:lang w:eastAsia="ru-RU"/>
        </w:rPr>
        <w:t xml:space="preserve">№ </w:t>
      </w:r>
      <w:r w:rsidR="00D04B8D" w:rsidRPr="00A5641A">
        <w:rPr>
          <w:lang w:eastAsia="ru-RU"/>
        </w:rPr>
        <w:t>____________</w:t>
      </w:r>
      <w:r w:rsidRPr="00A5641A">
        <w:rPr>
          <w:lang w:eastAsia="ru-RU"/>
        </w:rPr>
        <w:t>_</w:t>
      </w:r>
    </w:p>
    <w:p w:rsidR="00DD554B" w:rsidRPr="00A5641A" w:rsidRDefault="00DD554B" w:rsidP="00A5641A">
      <w:pPr>
        <w:ind w:left="67" w:firstLine="359"/>
        <w:jc w:val="right"/>
      </w:pPr>
    </w:p>
    <w:p w:rsidR="00DD554B" w:rsidRPr="00A5641A" w:rsidRDefault="00DD554B" w:rsidP="00A5641A">
      <w:pPr>
        <w:ind w:left="67" w:firstLine="359"/>
        <w:jc w:val="center"/>
        <w:rPr>
          <w:b/>
        </w:rPr>
      </w:pPr>
      <w:r w:rsidRPr="00A5641A">
        <w:rPr>
          <w:b/>
        </w:rPr>
        <w:t>Положение</w:t>
      </w:r>
    </w:p>
    <w:p w:rsidR="00E42266" w:rsidRPr="00A5641A" w:rsidRDefault="00DD554B" w:rsidP="00A5641A">
      <w:pPr>
        <w:ind w:left="67" w:firstLine="359"/>
        <w:jc w:val="center"/>
        <w:rPr>
          <w:b/>
        </w:rPr>
      </w:pPr>
      <w:r w:rsidRPr="00A5641A">
        <w:rPr>
          <w:b/>
        </w:rPr>
        <w:t xml:space="preserve">о </w:t>
      </w:r>
      <w:r w:rsidR="00E42266" w:rsidRPr="00A5641A">
        <w:rPr>
          <w:b/>
        </w:rPr>
        <w:t>Республиканском этапе конкурса</w:t>
      </w:r>
      <w:r w:rsidRPr="00A5641A">
        <w:rPr>
          <w:b/>
        </w:rPr>
        <w:t xml:space="preserve"> </w:t>
      </w:r>
      <w:proofErr w:type="gramStart"/>
      <w:r w:rsidRPr="00A5641A">
        <w:rPr>
          <w:b/>
        </w:rPr>
        <w:t>научно-исследовательских</w:t>
      </w:r>
      <w:proofErr w:type="gramEnd"/>
      <w:r w:rsidRPr="00A5641A">
        <w:rPr>
          <w:b/>
        </w:rPr>
        <w:t xml:space="preserve"> </w:t>
      </w:r>
    </w:p>
    <w:p w:rsidR="00E42266" w:rsidRPr="00A5641A" w:rsidRDefault="00DD554B" w:rsidP="00A5641A">
      <w:pPr>
        <w:ind w:left="67" w:firstLine="359"/>
        <w:jc w:val="center"/>
        <w:rPr>
          <w:b/>
        </w:rPr>
      </w:pPr>
      <w:r w:rsidRPr="00A5641A">
        <w:rPr>
          <w:b/>
        </w:rPr>
        <w:t>и прикладных проектов</w:t>
      </w:r>
      <w:r w:rsidR="00E42266" w:rsidRPr="00A5641A">
        <w:rPr>
          <w:b/>
        </w:rPr>
        <w:t xml:space="preserve"> </w:t>
      </w:r>
      <w:r w:rsidRPr="00A5641A">
        <w:rPr>
          <w:b/>
        </w:rPr>
        <w:t xml:space="preserve">учащихся старших классов </w:t>
      </w:r>
    </w:p>
    <w:p w:rsidR="00DD554B" w:rsidRPr="00A5641A" w:rsidRDefault="00DD554B" w:rsidP="00A5641A">
      <w:pPr>
        <w:ind w:left="67" w:firstLine="359"/>
        <w:jc w:val="center"/>
        <w:rPr>
          <w:b/>
        </w:rPr>
      </w:pPr>
      <w:r w:rsidRPr="00A5641A">
        <w:rPr>
          <w:b/>
        </w:rPr>
        <w:t>по теме охраны и восстановления</w:t>
      </w:r>
      <w:r w:rsidR="00E42266" w:rsidRPr="00A5641A">
        <w:rPr>
          <w:b/>
        </w:rPr>
        <w:t xml:space="preserve"> </w:t>
      </w:r>
      <w:r w:rsidRPr="00A5641A">
        <w:rPr>
          <w:b/>
        </w:rPr>
        <w:t>водных ресурсов</w:t>
      </w:r>
    </w:p>
    <w:p w:rsidR="00DD554B" w:rsidRPr="00A5641A" w:rsidRDefault="00DD554B" w:rsidP="00A5641A">
      <w:pPr>
        <w:ind w:left="67" w:firstLine="359"/>
        <w:jc w:val="center"/>
        <w:rPr>
          <w:b/>
        </w:rPr>
      </w:pPr>
      <w:r w:rsidRPr="00A5641A">
        <w:rPr>
          <w:b/>
        </w:rPr>
        <w:t>(Российский национальн</w:t>
      </w:r>
      <w:r w:rsidR="00B47BB4" w:rsidRPr="00A5641A">
        <w:rPr>
          <w:b/>
        </w:rPr>
        <w:t>ый юниорский водный конкурс-</w:t>
      </w:r>
      <w:r w:rsidR="00402BD0" w:rsidRPr="00A5641A">
        <w:rPr>
          <w:b/>
        </w:rPr>
        <w:t>20</w:t>
      </w:r>
      <w:r w:rsidR="00715B6C" w:rsidRPr="00A5641A">
        <w:rPr>
          <w:b/>
        </w:rPr>
        <w:t>20</w:t>
      </w:r>
      <w:r w:rsidRPr="00A5641A">
        <w:rPr>
          <w:b/>
        </w:rPr>
        <w:t>)</w:t>
      </w:r>
    </w:p>
    <w:p w:rsidR="00DD554B" w:rsidRPr="00A5641A" w:rsidRDefault="00DD554B" w:rsidP="00A5641A">
      <w:pPr>
        <w:ind w:left="67" w:firstLine="359"/>
        <w:jc w:val="center"/>
      </w:pPr>
    </w:p>
    <w:p w:rsidR="00000D32" w:rsidRPr="00A5641A" w:rsidRDefault="00000D32" w:rsidP="00A5641A">
      <w:pPr>
        <w:ind w:left="67" w:firstLine="359"/>
        <w:jc w:val="both"/>
      </w:pPr>
      <w:r w:rsidRPr="00A5641A">
        <w:t xml:space="preserve">Учредитель и организатор Российского национального </w:t>
      </w:r>
      <w:r w:rsidR="00B72B83" w:rsidRPr="00A5641A">
        <w:t xml:space="preserve">юниорского водного </w:t>
      </w:r>
      <w:r w:rsidRPr="00A5641A">
        <w:t>конкурса (</w:t>
      </w:r>
      <w:r w:rsidR="00BB6ADF" w:rsidRPr="00A5641A">
        <w:t xml:space="preserve">с 2003 по </w:t>
      </w:r>
      <w:r w:rsidR="00B72B83" w:rsidRPr="00A5641A">
        <w:t>2012</w:t>
      </w:r>
      <w:r w:rsidR="00D45933" w:rsidRPr="00A5641A">
        <w:t xml:space="preserve"> </w:t>
      </w:r>
      <w:r w:rsidR="00B72B83" w:rsidRPr="00A5641A">
        <w:t>гг. – Российский национальный конкурс вод</w:t>
      </w:r>
      <w:r w:rsidR="006D3BB1" w:rsidRPr="00A5641A">
        <w:t xml:space="preserve">ных проектов старшеклассников), </w:t>
      </w:r>
      <w:r w:rsidRPr="00A5641A">
        <w:t>– автономная некоммерческая организация «Институт консалтинга экологических проектов».</w:t>
      </w:r>
    </w:p>
    <w:p w:rsidR="00BB6ADF" w:rsidRPr="00A5641A" w:rsidRDefault="00BB6ADF" w:rsidP="00A5641A">
      <w:pPr>
        <w:ind w:left="67" w:firstLine="359"/>
        <w:jc w:val="both"/>
      </w:pPr>
      <w:r w:rsidRPr="00A5641A">
        <w:t>Организатор</w:t>
      </w:r>
      <w:r w:rsidR="00A2703E" w:rsidRPr="00A5641A">
        <w:t xml:space="preserve"> регионального этапа Российского национального юниорского водного конкурса (далее – Конкурс) </w:t>
      </w:r>
      <w:r w:rsidR="00DB5CD9" w:rsidRPr="00A5641A">
        <w:t xml:space="preserve">– </w:t>
      </w:r>
      <w:r w:rsidR="00A2703E" w:rsidRPr="00A5641A">
        <w:t xml:space="preserve">ГБУ </w:t>
      </w:r>
      <w:proofErr w:type="gramStart"/>
      <w:r w:rsidR="00A2703E" w:rsidRPr="00A5641A">
        <w:t>ДО</w:t>
      </w:r>
      <w:proofErr w:type="gramEnd"/>
      <w:r w:rsidR="00A2703E" w:rsidRPr="00A5641A">
        <w:t xml:space="preserve"> «</w:t>
      </w:r>
      <w:r w:rsidR="00A2703E" w:rsidRPr="00A5641A">
        <w:rPr>
          <w:bCs/>
        </w:rPr>
        <w:t xml:space="preserve">Ресурсный </w:t>
      </w:r>
      <w:r w:rsidR="00A2703E" w:rsidRPr="00A5641A">
        <w:t>эколого-биологический центр РБ»</w:t>
      </w:r>
      <w:r w:rsidR="00DB5CD9" w:rsidRPr="00A5641A">
        <w:t>.</w:t>
      </w:r>
    </w:p>
    <w:p w:rsidR="00DB5CD9" w:rsidRPr="00A5641A" w:rsidRDefault="00DB5CD9" w:rsidP="00A5641A">
      <w:pPr>
        <w:ind w:left="67" w:firstLine="359"/>
        <w:jc w:val="both"/>
        <w:rPr>
          <w:lang w:bidi="ru-RU"/>
        </w:rPr>
      </w:pPr>
      <w:proofErr w:type="gramStart"/>
      <w:r w:rsidRPr="00A5641A">
        <w:rPr>
          <w:lang w:bidi="ru-RU"/>
        </w:rPr>
        <w:t>Конкурс реализуется при поддержке Министерства природных ресурсов и экологии Российской Федерации и входит в «Перечень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достижений» Министерства образования и науки Российской</w:t>
      </w:r>
      <w:proofErr w:type="gramEnd"/>
      <w:r w:rsidRPr="00A5641A">
        <w:rPr>
          <w:lang w:bidi="ru-RU"/>
        </w:rPr>
        <w:t xml:space="preserve"> Федерации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сопровождения и мониторинга их дальнейшего развития».</w:t>
      </w:r>
    </w:p>
    <w:p w:rsidR="00DB5CD9" w:rsidRPr="00A5641A" w:rsidRDefault="002006D2" w:rsidP="00A5641A">
      <w:pPr>
        <w:numPr>
          <w:ilvl w:val="0"/>
          <w:numId w:val="16"/>
        </w:numPr>
        <w:ind w:left="67" w:firstLine="359"/>
        <w:jc w:val="both"/>
        <w:rPr>
          <w:lang w:bidi="ru-RU"/>
        </w:rPr>
      </w:pPr>
      <w:r w:rsidRPr="00A5641A">
        <w:rPr>
          <w:b/>
          <w:u w:val="single"/>
        </w:rPr>
        <w:t>1</w:t>
      </w:r>
      <w:r w:rsidR="00C210D3" w:rsidRPr="00A5641A">
        <w:rPr>
          <w:b/>
          <w:u w:val="single"/>
        </w:rPr>
        <w:t xml:space="preserve">. </w:t>
      </w:r>
      <w:r w:rsidR="00000D32" w:rsidRPr="00A5641A">
        <w:rPr>
          <w:b/>
          <w:u w:val="single"/>
        </w:rPr>
        <w:t>Цель Конкурса</w:t>
      </w:r>
      <w:r w:rsidR="00000D32" w:rsidRPr="00A5641A">
        <w:t xml:space="preserve"> – </w:t>
      </w:r>
      <w:r w:rsidR="00DB5CD9" w:rsidRPr="00A5641A">
        <w:rPr>
          <w:lang w:bidi="ru-RU"/>
        </w:rPr>
        <w:t xml:space="preserve">поддержка и поощрение научно-исследовательской и проектной деятельности российских школьников в сфере охраны, восстановления и рационального использования водных ресурсов, направленной на решение задач устойчивого водопользования, в том числе проблем водоподготовки и очистки загрязненных стоков, сохранение водного биоразнообразия, исследование корреляций водных, социальных, климатических и других факторов, а также </w:t>
      </w:r>
      <w:proofErr w:type="spellStart"/>
      <w:r w:rsidR="00DB5CD9" w:rsidRPr="00A5641A">
        <w:rPr>
          <w:lang w:bidi="ru-RU"/>
        </w:rPr>
        <w:t>форсайт-исследований</w:t>
      </w:r>
      <w:proofErr w:type="spellEnd"/>
      <w:r w:rsidR="00DB5CD9" w:rsidRPr="00A5641A">
        <w:rPr>
          <w:lang w:bidi="ru-RU"/>
        </w:rPr>
        <w:t>.</w:t>
      </w:r>
    </w:p>
    <w:p w:rsidR="00000D32" w:rsidRPr="00A5641A" w:rsidRDefault="00000D32" w:rsidP="00A5641A">
      <w:pPr>
        <w:ind w:left="67" w:firstLine="359"/>
        <w:jc w:val="both"/>
        <w:rPr>
          <w:b/>
        </w:rPr>
      </w:pPr>
      <w:r w:rsidRPr="00A5641A">
        <w:rPr>
          <w:b/>
          <w:u w:val="single"/>
        </w:rPr>
        <w:t>2. Конкурс проводится в три этапа:</w:t>
      </w:r>
      <w:r w:rsidRPr="00A5641A">
        <w:rPr>
          <w:b/>
        </w:rPr>
        <w:t xml:space="preserve"> </w:t>
      </w:r>
    </w:p>
    <w:p w:rsidR="00000D32" w:rsidRPr="00A5641A" w:rsidRDefault="00000D32" w:rsidP="00A5641A">
      <w:pPr>
        <w:ind w:left="67" w:firstLine="359"/>
        <w:jc w:val="both"/>
      </w:pPr>
      <w:r w:rsidRPr="00A5641A">
        <w:rPr>
          <w:b/>
        </w:rPr>
        <w:t xml:space="preserve">- </w:t>
      </w:r>
      <w:r w:rsidRPr="00A5641A">
        <w:t>муниципальный;</w:t>
      </w:r>
    </w:p>
    <w:p w:rsidR="00000D32" w:rsidRPr="00A5641A" w:rsidRDefault="00000D32" w:rsidP="00A5641A">
      <w:pPr>
        <w:ind w:left="67" w:firstLine="359"/>
        <w:jc w:val="both"/>
      </w:pPr>
      <w:r w:rsidRPr="00A5641A">
        <w:rPr>
          <w:b/>
        </w:rPr>
        <w:t xml:space="preserve">- </w:t>
      </w:r>
      <w:proofErr w:type="gramStart"/>
      <w:r w:rsidRPr="00A5641A">
        <w:rPr>
          <w:b/>
        </w:rPr>
        <w:t>региональный</w:t>
      </w:r>
      <w:proofErr w:type="gramEnd"/>
      <w:r w:rsidRPr="00A5641A">
        <w:t xml:space="preserve"> (на уровне субъекта Федерации);</w:t>
      </w:r>
    </w:p>
    <w:p w:rsidR="00000D32" w:rsidRPr="00A5641A" w:rsidRDefault="00000D32" w:rsidP="00A5641A">
      <w:pPr>
        <w:ind w:left="67" w:firstLine="359"/>
        <w:jc w:val="both"/>
      </w:pPr>
      <w:r w:rsidRPr="00A5641A">
        <w:t>- общероссийский.</w:t>
      </w:r>
    </w:p>
    <w:p w:rsidR="00000D32" w:rsidRPr="00A5641A" w:rsidRDefault="00BD0003" w:rsidP="00A5641A">
      <w:pPr>
        <w:ind w:left="67" w:firstLine="359"/>
        <w:jc w:val="both"/>
      </w:pPr>
      <w:r w:rsidRPr="00A5641A">
        <w:t xml:space="preserve">Победитель номинации «Международная» </w:t>
      </w:r>
      <w:r w:rsidR="00000D32" w:rsidRPr="00A5641A">
        <w:t>Российск</w:t>
      </w:r>
      <w:r w:rsidRPr="00A5641A">
        <w:t>ого</w:t>
      </w:r>
      <w:r w:rsidR="00000D32" w:rsidRPr="00A5641A">
        <w:t xml:space="preserve"> национальн</w:t>
      </w:r>
      <w:r w:rsidRPr="00A5641A">
        <w:t>ого</w:t>
      </w:r>
      <w:r w:rsidR="00000D32" w:rsidRPr="00A5641A">
        <w:t xml:space="preserve"> </w:t>
      </w:r>
      <w:r w:rsidR="00B72B83" w:rsidRPr="00A5641A">
        <w:t>юниорск</w:t>
      </w:r>
      <w:r w:rsidRPr="00A5641A">
        <w:t xml:space="preserve">ого </w:t>
      </w:r>
      <w:r w:rsidR="00B72B83" w:rsidRPr="00A5641A">
        <w:t>водн</w:t>
      </w:r>
      <w:r w:rsidRPr="00A5641A">
        <w:t>ого</w:t>
      </w:r>
      <w:r w:rsidR="00B72B83" w:rsidRPr="00A5641A">
        <w:t xml:space="preserve"> конкурс</w:t>
      </w:r>
      <w:r w:rsidRPr="00A5641A">
        <w:t>а</w:t>
      </w:r>
      <w:r w:rsidR="005A1ACB" w:rsidRPr="00A5641A">
        <w:t xml:space="preserve"> </w:t>
      </w:r>
      <w:r w:rsidRPr="00A5641A">
        <w:t>участвует в</w:t>
      </w:r>
      <w:r w:rsidR="00000D32" w:rsidRPr="00A5641A">
        <w:t xml:space="preserve"> </w:t>
      </w:r>
      <w:r w:rsidRPr="00A5641A">
        <w:t xml:space="preserve">международном </w:t>
      </w:r>
      <w:r w:rsidR="00837CE6" w:rsidRPr="00A5641A">
        <w:t>Стокгольмско</w:t>
      </w:r>
      <w:r w:rsidRPr="00A5641A">
        <w:t>м</w:t>
      </w:r>
      <w:r w:rsidR="005A1ACB" w:rsidRPr="00A5641A">
        <w:t xml:space="preserve"> </w:t>
      </w:r>
      <w:r w:rsidR="00B43029" w:rsidRPr="00A5641A">
        <w:t>юниорско</w:t>
      </w:r>
      <w:r w:rsidRPr="00A5641A">
        <w:t>м</w:t>
      </w:r>
      <w:r w:rsidR="00B43029" w:rsidRPr="00A5641A">
        <w:t xml:space="preserve"> </w:t>
      </w:r>
      <w:r w:rsidR="00000D32" w:rsidRPr="00A5641A">
        <w:t>водно</w:t>
      </w:r>
      <w:r w:rsidRPr="00A5641A">
        <w:t>м</w:t>
      </w:r>
      <w:r w:rsidR="00000D32" w:rsidRPr="00A5641A">
        <w:t xml:space="preserve"> конкурс</w:t>
      </w:r>
      <w:r w:rsidRPr="00A5641A">
        <w:t>е</w:t>
      </w:r>
      <w:r w:rsidR="00000D32" w:rsidRPr="00A5641A">
        <w:t>.</w:t>
      </w:r>
    </w:p>
    <w:p w:rsidR="00000D32" w:rsidRPr="00A5641A" w:rsidRDefault="00000D32" w:rsidP="00A5641A">
      <w:pPr>
        <w:ind w:left="67" w:firstLine="359"/>
        <w:jc w:val="both"/>
      </w:pPr>
      <w:r w:rsidRPr="00A5641A">
        <w:rPr>
          <w:b/>
          <w:u w:val="single"/>
        </w:rPr>
        <w:t>3. Участники Конкурса.</w:t>
      </w:r>
      <w:r w:rsidRPr="00A5641A">
        <w:t xml:space="preserve"> Участником Конкурса может быть любой учащийся старших классов общеобразовательных школ/гимназий/лицеев или училищ/техникумов в возрасте от 14 до 20 лет (студенты высших учебных заведений не могут участвовать в Конкурсе). Обращаем внимание участников, что при подведении итогов Конкурса знание английского языка </w:t>
      </w:r>
      <w:r w:rsidR="005A1ACB" w:rsidRPr="00A5641A">
        <w:t xml:space="preserve">является решающим при принятии </w:t>
      </w:r>
      <w:r w:rsidR="00B72B83" w:rsidRPr="00A5641A">
        <w:t>решения</w:t>
      </w:r>
      <w:r w:rsidRPr="00A5641A">
        <w:t xml:space="preserve"> членами Национального </w:t>
      </w:r>
      <w:proofErr w:type="spellStart"/>
      <w:r w:rsidRPr="00A5641A">
        <w:t>номинационного</w:t>
      </w:r>
      <w:proofErr w:type="spellEnd"/>
      <w:r w:rsidRPr="00A5641A">
        <w:t xml:space="preserve"> комитета (ННК)</w:t>
      </w:r>
      <w:r w:rsidR="005A1ACB" w:rsidRPr="00A5641A">
        <w:t xml:space="preserve"> о представителе России на Стокгольмском юниорском водном конкурсе.</w:t>
      </w:r>
    </w:p>
    <w:p w:rsidR="00FA102A" w:rsidRPr="00A5641A" w:rsidRDefault="00000D32" w:rsidP="00A5641A">
      <w:pPr>
        <w:ind w:left="67" w:firstLine="359"/>
        <w:jc w:val="both"/>
      </w:pPr>
      <w:r w:rsidRPr="00A5641A">
        <w:rPr>
          <w:b/>
        </w:rPr>
        <w:t>4. Темы для конкурсных проектов.</w:t>
      </w:r>
      <w:r w:rsidRPr="00A5641A">
        <w:t xml:space="preserve"> </w:t>
      </w:r>
      <w:r w:rsidR="00FA102A" w:rsidRPr="00A5641A">
        <w:t xml:space="preserve">Школьники могут выбрать тему в широком диапазоне - охрана и восстановление водных ресурсов/управление водными ресурсами, устойчивое развитие региона, при этом, исследование должно быть ориентировано на оздоровление среды обитания людей и экосистем и получение научно-практического результата. Конкурсанты должны быть готовы представить проекты в области естественных и социальных наук, включая </w:t>
      </w:r>
      <w:proofErr w:type="spellStart"/>
      <w:r w:rsidR="00FA102A" w:rsidRPr="00A5641A">
        <w:t>форсайт-проекты</w:t>
      </w:r>
      <w:proofErr w:type="spellEnd"/>
      <w:r w:rsidR="00FA102A" w:rsidRPr="00A5641A">
        <w:t xml:space="preserve">, используя современные </w:t>
      </w:r>
      <w:r w:rsidR="00FA102A" w:rsidRPr="00A5641A">
        <w:lastRenderedPageBreak/>
        <w:t>научные методы и подходы к решению водных проблем и проблем устойчивого развития, принимая также во внимание первоочередные задачи государственной политики в области охраны, восстановления и рационального использования водных ресурсов. Приветствуются проекты, направленные на решение муниципальных водных проблем. Необходимым требованием является применение стандартных научно-исследовательских методик и методологий проведения экспериментов, мониторинга и представления результатов, включая статистическую обработку. При этом</w:t>
      </w:r>
      <w:proofErr w:type="gramStart"/>
      <w:r w:rsidR="00FA102A" w:rsidRPr="00A5641A">
        <w:t>,</w:t>
      </w:r>
      <w:proofErr w:type="gramEnd"/>
      <w:r w:rsidR="00FA102A" w:rsidRPr="00A5641A">
        <w:t xml:space="preserve"> апробация новых подходов и методик рассматривается как отдельный проект.</w:t>
      </w:r>
    </w:p>
    <w:p w:rsidR="00FA102A" w:rsidRPr="00A5641A" w:rsidRDefault="00FA102A" w:rsidP="00A5641A">
      <w:pPr>
        <w:ind w:left="67" w:firstLine="359"/>
        <w:jc w:val="both"/>
      </w:pPr>
      <w:r w:rsidRPr="00A5641A">
        <w:t>Конкурсанты в обязательном порядке представляют предложения по возможности прямого внедрения результатов проекта с расчетом затрат, или оценку затрат при выполнении своего проекта. Конкурсантам предлагается также сформулировать 3 - 5 рекомендаций по сбережению воды в семье, в школе и на предприятиях в качестве дополнения к представляемому проекту.</w:t>
      </w:r>
    </w:p>
    <w:p w:rsidR="00FA102A" w:rsidRPr="00A5641A" w:rsidRDefault="00FA102A" w:rsidP="00A5641A">
      <w:pPr>
        <w:ind w:left="67" w:firstLine="359"/>
        <w:jc w:val="both"/>
      </w:pPr>
      <w:r w:rsidRPr="00A5641A">
        <w:t>Проект может быть выполнен группой старшеклассников, при этом количество участников, представляющих один проект в финале общероссийского этапа Конкурса, не может быть больше двух человек.</w:t>
      </w:r>
    </w:p>
    <w:p w:rsidR="00FA102A" w:rsidRPr="00A5641A" w:rsidRDefault="00FA102A" w:rsidP="00A5641A">
      <w:pPr>
        <w:ind w:left="67" w:firstLine="359"/>
        <w:jc w:val="both"/>
      </w:pPr>
      <w:r w:rsidRPr="00A5641A">
        <w:t xml:space="preserve">Внимание: Национальный </w:t>
      </w:r>
      <w:proofErr w:type="spellStart"/>
      <w:r w:rsidRPr="00A5641A">
        <w:t>номинационный</w:t>
      </w:r>
      <w:proofErr w:type="spellEnd"/>
      <w:r w:rsidRPr="00A5641A">
        <w:t xml:space="preserve"> комитет проводит анализ текстов проектов финалистов общероссийского этапа для обнаружения заимствований с использованием системы «</w:t>
      </w:r>
      <w:proofErr w:type="spellStart"/>
      <w:r w:rsidRPr="00A5641A">
        <w:t>Антиплагиат</w:t>
      </w:r>
      <w:proofErr w:type="spellEnd"/>
      <w:r w:rsidRPr="00A5641A">
        <w:t>». Работы с оригинальностью менее 50% не будут допущены к участию в финале.</w:t>
      </w:r>
    </w:p>
    <w:p w:rsidR="00FA102A" w:rsidRPr="00A5641A" w:rsidRDefault="00FA102A" w:rsidP="00A5641A">
      <w:pPr>
        <w:ind w:left="67" w:firstLine="359"/>
        <w:jc w:val="both"/>
      </w:pPr>
      <w:r w:rsidRPr="00A5641A">
        <w:t>Рекомендуем участникам финала общероссийского этапа проводить предварительную проверку своих проектов на степень оригинальности на сайте: https://text.ru.</w:t>
      </w:r>
    </w:p>
    <w:p w:rsidR="008A722B" w:rsidRPr="00A5641A" w:rsidRDefault="008A722B" w:rsidP="00A5641A">
      <w:pPr>
        <w:ind w:left="67" w:firstLine="359"/>
        <w:jc w:val="both"/>
      </w:pPr>
      <w:r w:rsidRPr="00A5641A">
        <w:t>Конкурсанты в обязательном порядке представляют предложения по возможности прямого внедрения резуль</w:t>
      </w:r>
      <w:r w:rsidR="000F0010" w:rsidRPr="00A5641A">
        <w:t>татов проекта с расчетом затрат или оценку затрат при выполнении своего проекта.</w:t>
      </w:r>
    </w:p>
    <w:p w:rsidR="00000D32" w:rsidRPr="00A5641A" w:rsidRDefault="00000D32" w:rsidP="00A5641A">
      <w:pPr>
        <w:ind w:left="67" w:firstLine="359"/>
        <w:jc w:val="both"/>
      </w:pPr>
      <w:r w:rsidRPr="00A5641A">
        <w:t xml:space="preserve">Конкурсантам предлагается также сформулировать 5 – </w:t>
      </w:r>
      <w:r w:rsidR="00B72B83" w:rsidRPr="00A5641A">
        <w:t>7</w:t>
      </w:r>
      <w:r w:rsidRPr="00A5641A">
        <w:t xml:space="preserve"> рекомендаций по сбережению воды в семье, в школе и на предприятиях в качестве дополнения к представляемому проекту. Проект может быть </w:t>
      </w:r>
      <w:r w:rsidR="00826761" w:rsidRPr="00A5641A">
        <w:t>выполнен группой</w:t>
      </w:r>
      <w:r w:rsidRPr="00A5641A">
        <w:t xml:space="preserve"> старшеклассников, при этом количество участников, представляющих один проект </w:t>
      </w:r>
      <w:r w:rsidR="00826761" w:rsidRPr="00A5641A">
        <w:t>в финале</w:t>
      </w:r>
      <w:r w:rsidRPr="00A5641A">
        <w:t xml:space="preserve">  общероссийск</w:t>
      </w:r>
      <w:r w:rsidR="00826761" w:rsidRPr="00A5641A">
        <w:t>ого этапа</w:t>
      </w:r>
      <w:r w:rsidRPr="00A5641A">
        <w:t xml:space="preserve"> Конкурса, </w:t>
      </w:r>
      <w:r w:rsidRPr="00A5641A">
        <w:rPr>
          <w:b/>
        </w:rPr>
        <w:t>не может быть больше двух человек</w:t>
      </w:r>
      <w:r w:rsidRPr="00A5641A">
        <w:t>.</w:t>
      </w:r>
    </w:p>
    <w:p w:rsidR="00000D32" w:rsidRPr="00A5641A" w:rsidRDefault="008A722B" w:rsidP="00A5641A">
      <w:pPr>
        <w:ind w:left="67" w:firstLine="359"/>
        <w:jc w:val="both"/>
      </w:pPr>
      <w:r w:rsidRPr="00A5641A">
        <w:rPr>
          <w:b/>
        </w:rPr>
        <w:t>Внимание:</w:t>
      </w:r>
      <w:r w:rsidRPr="00A5641A">
        <w:t xml:space="preserve"> Национальный </w:t>
      </w:r>
      <w:proofErr w:type="spellStart"/>
      <w:r w:rsidRPr="00A5641A">
        <w:t>номинационный</w:t>
      </w:r>
      <w:proofErr w:type="spellEnd"/>
      <w:r w:rsidRPr="00A5641A">
        <w:t xml:space="preserve"> комитет </w:t>
      </w:r>
      <w:r w:rsidR="007978B3" w:rsidRPr="00A5641A">
        <w:t xml:space="preserve">проводит анализ </w:t>
      </w:r>
      <w:r w:rsidR="00A1594B" w:rsidRPr="00A5641A">
        <w:t xml:space="preserve">текстов </w:t>
      </w:r>
      <w:r w:rsidR="007978B3" w:rsidRPr="00A5641A">
        <w:t>проектов финалистов</w:t>
      </w:r>
      <w:r w:rsidR="00991EB7" w:rsidRPr="00A5641A">
        <w:t xml:space="preserve"> </w:t>
      </w:r>
      <w:r w:rsidRPr="00A5641A">
        <w:t>общероссийского этапа</w:t>
      </w:r>
      <w:r w:rsidR="007978B3" w:rsidRPr="00A5641A">
        <w:t xml:space="preserve"> </w:t>
      </w:r>
      <w:r w:rsidR="00C12376" w:rsidRPr="00A5641A">
        <w:t>для обнаружения заимствований</w:t>
      </w:r>
      <w:r w:rsidRPr="00A5641A">
        <w:t xml:space="preserve"> </w:t>
      </w:r>
      <w:r w:rsidR="004B3A3D" w:rsidRPr="00A5641A">
        <w:t xml:space="preserve">с </w:t>
      </w:r>
      <w:r w:rsidRPr="00A5641A">
        <w:t>использ</w:t>
      </w:r>
      <w:r w:rsidR="004B3A3D" w:rsidRPr="00A5641A">
        <w:t>ованием</w:t>
      </w:r>
      <w:r w:rsidRPr="00A5641A">
        <w:t xml:space="preserve"> систем</w:t>
      </w:r>
      <w:r w:rsidR="007978B3" w:rsidRPr="00A5641A">
        <w:t>ы</w:t>
      </w:r>
      <w:r w:rsidRPr="00A5641A">
        <w:t xml:space="preserve"> </w:t>
      </w:r>
      <w:r w:rsidR="000F0010" w:rsidRPr="00A5641A">
        <w:t>«</w:t>
      </w:r>
      <w:proofErr w:type="spellStart"/>
      <w:r w:rsidRPr="00A5641A">
        <w:t>Антиплагиат</w:t>
      </w:r>
      <w:proofErr w:type="spellEnd"/>
      <w:r w:rsidR="000F0010" w:rsidRPr="00A5641A">
        <w:t>»</w:t>
      </w:r>
      <w:r w:rsidRPr="00A5641A">
        <w:t>.</w:t>
      </w:r>
    </w:p>
    <w:p w:rsidR="008A722B" w:rsidRPr="00A5641A" w:rsidRDefault="008A722B" w:rsidP="00A5641A">
      <w:pPr>
        <w:ind w:left="67" w:firstLine="359"/>
        <w:jc w:val="both"/>
      </w:pPr>
    </w:p>
    <w:p w:rsidR="00000D32" w:rsidRPr="00A5641A" w:rsidRDefault="00000D32" w:rsidP="00A5641A">
      <w:pPr>
        <w:ind w:left="67" w:firstLine="359"/>
        <w:jc w:val="both"/>
        <w:rPr>
          <w:b/>
          <w:u w:val="single"/>
        </w:rPr>
      </w:pPr>
      <w:r w:rsidRPr="00A5641A">
        <w:rPr>
          <w:b/>
          <w:u w:val="single"/>
        </w:rPr>
        <w:t>5. Критерии оценки проекта.</w:t>
      </w:r>
    </w:p>
    <w:p w:rsidR="00CB56E8" w:rsidRPr="00A5641A" w:rsidRDefault="00CB56E8" w:rsidP="00A5641A">
      <w:p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 xml:space="preserve">5.1. При оценке проекта на общероссийском этапе Конкурса Национальный </w:t>
      </w:r>
      <w:proofErr w:type="spellStart"/>
      <w:r w:rsidRPr="00A5641A">
        <w:rPr>
          <w:lang w:bidi="ru-RU"/>
        </w:rPr>
        <w:t>номинационный</w:t>
      </w:r>
      <w:proofErr w:type="spellEnd"/>
      <w:r w:rsidRPr="00A5641A">
        <w:rPr>
          <w:lang w:bidi="ru-RU"/>
        </w:rPr>
        <w:t xml:space="preserve"> комитет руководствуется следующими критериями оценки проектов (принятыми также на международном юниорском водном конкурсе):</w:t>
      </w:r>
    </w:p>
    <w:p w:rsidR="00CB56E8" w:rsidRPr="00A5641A" w:rsidRDefault="00692E57" w:rsidP="00A5641A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5.1.1. </w:t>
      </w:r>
      <w:r w:rsidR="00CB56E8" w:rsidRPr="00A5641A">
        <w:rPr>
          <w:u w:val="single"/>
          <w:lang w:bidi="ru-RU"/>
        </w:rPr>
        <w:t>Новизна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Является ли проблема, раскрываемая автором, никем ранее не исследовавшейся?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Использует ли автор какие-либо новые методики и инструменты исследования?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Изучаются ли неизвестные до сих пор аспекты исследовавшейся ранее проблемы?</w:t>
      </w:r>
    </w:p>
    <w:p w:rsidR="00CB56E8" w:rsidRPr="00A5641A" w:rsidRDefault="00692E57" w:rsidP="00A5641A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5.1.2. </w:t>
      </w:r>
      <w:r w:rsidR="00CB56E8" w:rsidRPr="00A5641A">
        <w:rPr>
          <w:u w:val="single"/>
          <w:lang w:bidi="ru-RU"/>
        </w:rPr>
        <w:t>Актуальность</w:t>
      </w:r>
    </w:p>
    <w:p w:rsidR="00CB56E8" w:rsidRPr="00A5641A" w:rsidRDefault="00CB56E8" w:rsidP="00A5641A">
      <w:p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Актуальность проекта оценивается как с точки зрения научной значимости, так и общей значимости для окружающей среды и для общества: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Нацелен ли проект на решение важной проблемы в области охраны водной среды?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Научная значимость проекта: относится ли он к области фундаментальных или прикладных исследований?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Практическая значимость проекта: насколько возможно прямое внедрение результатов проекта? Насколько корректно проведен расчет экономической эффективности / затрат на реализацию проекта?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lastRenderedPageBreak/>
        <w:t>Может ли проект улучшить качество: (а) окружающей среды, (б) жизни людей?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Предлагает ли проект новые решения старых проблем?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Способствует ли проект повышению осведомленности людей о проблемах водного сектора?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Сочетает ли проект экологические и социальные аспекты?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Направлен ли проект на оценку, прогноз и разработку программ экологически устойчивого развития региона?</w:t>
      </w:r>
    </w:p>
    <w:p w:rsidR="00CB56E8" w:rsidRPr="00A5641A" w:rsidRDefault="00692E57" w:rsidP="00A5641A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5.1.3. </w:t>
      </w:r>
      <w:r w:rsidR="00CB56E8" w:rsidRPr="00A5641A">
        <w:rPr>
          <w:u w:val="single"/>
          <w:lang w:bidi="ru-RU"/>
        </w:rPr>
        <w:t>Творческий подход.</w:t>
      </w:r>
    </w:p>
    <w:p w:rsidR="00CB56E8" w:rsidRPr="00A5641A" w:rsidRDefault="00CB56E8" w:rsidP="00A5641A">
      <w:p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Необходимо продемонстрировать творческий подход в следующих аспектах: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постановка проблемы;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решение проблемы;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анализ данных;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постановка экспериментов и организация исследований;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59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распространение результатов и повышение осведомленности о проблеме.</w:t>
      </w:r>
    </w:p>
    <w:p w:rsidR="00CB56E8" w:rsidRPr="00A5641A" w:rsidRDefault="00692E57" w:rsidP="00A5641A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5.1.4. </w:t>
      </w:r>
      <w:r w:rsidR="00CB56E8" w:rsidRPr="00A5641A">
        <w:rPr>
          <w:u w:val="single"/>
          <w:lang w:bidi="ru-RU"/>
        </w:rPr>
        <w:t>Методология.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Существует ли четко поставленная задача по достижению конкретного результата?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Хорошо ли определена проблема?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В какой степени ограничена поставленная проблема?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Спланирована ли работа в соответствии с поставленными задачами?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Достаточно ли информации для того, чтобы сделать выводы?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Учитывались ли возможности неправильной интерпретации данных?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Сформулированы ли новые вопросы или предложения для дальнейших исследований по данной проблеме?</w:t>
      </w:r>
    </w:p>
    <w:p w:rsidR="00CB56E8" w:rsidRPr="00A5641A" w:rsidRDefault="00692E57" w:rsidP="00A5641A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5.1.5. </w:t>
      </w:r>
      <w:r w:rsidR="00CB56E8" w:rsidRPr="00A5641A">
        <w:rPr>
          <w:u w:val="single"/>
          <w:lang w:bidi="ru-RU"/>
        </w:rPr>
        <w:t>Знание предмета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Знаком ли финалист с литературными данными и результатами исследований в данной области?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 каких научных источниках основывается работа?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Является ли список литературных источников достаточно полным (действительно ли изучены все источники, на которые были сделаны ссылки в работе)?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В какой степени проанализированы научно-популярные источники?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Насколько хорошо автор знаком с предметом своего исследования?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Знаком ли автор с результатами других исследований в данной области? С терминологией?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Знаком ли автор с альтернативными решениями поставленной проблемы?</w:t>
      </w:r>
    </w:p>
    <w:p w:rsidR="00CB56E8" w:rsidRPr="00A5641A" w:rsidRDefault="00A05886" w:rsidP="00A5641A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5.1.6. </w:t>
      </w:r>
      <w:r w:rsidR="00CB56E8" w:rsidRPr="00A5641A">
        <w:rPr>
          <w:u w:val="single"/>
          <w:lang w:bidi="ru-RU"/>
        </w:rPr>
        <w:t>Практические навыки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Сделал ли ученик экспонат сам (в случае, если он представлен во время презентации)?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Проводил ли он измерения и другую работу самостоятельно?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Какую помощь он получил от родителей, учителей, профессионалов и др.?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Воспользовался ли он материалами, доступными ему в школе?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Где он взял материалы для изготовления экспоната? Было ли это оборудование самодельным?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Насколько успешно были использованы доступные ему методы?</w:t>
      </w:r>
    </w:p>
    <w:p w:rsidR="00CB56E8" w:rsidRPr="00A5641A" w:rsidRDefault="00A05886" w:rsidP="00A5641A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5.1.7. </w:t>
      </w:r>
      <w:r w:rsidR="00CB56E8" w:rsidRPr="00A5641A">
        <w:rPr>
          <w:u w:val="single"/>
          <w:lang w:bidi="ru-RU"/>
        </w:rPr>
        <w:t>Доклад и презентация результатов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Может ли ученик доложить о результатах своей работы достаточно убедительно и информативно, как устно, так и письменно, а также наглядно путем демонстрации своего экспоната?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Насколько хорошо продумано содержание доклада (отчета)?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На каком уровне написан текст, сделаны ли иллюстрации, графики, насколько удовлетворителен язык письменного текста? (грамотный русский язык!)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lastRenderedPageBreak/>
        <w:t>Прослеживаются ли в представленном отчете личные качества ученика? Насколько он индивидуален?</w:t>
      </w:r>
    </w:p>
    <w:p w:rsidR="00CB56E8" w:rsidRPr="00A5641A" w:rsidRDefault="00CB56E8" w:rsidP="00A5641A">
      <w:pPr>
        <w:numPr>
          <w:ilvl w:val="0"/>
          <w:numId w:val="17"/>
        </w:num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>Есть ли взаимосвязь между экспонатом и письменным текстом?</w:t>
      </w:r>
    </w:p>
    <w:p w:rsidR="00CB56E8" w:rsidRPr="00A5641A" w:rsidRDefault="00A05886" w:rsidP="00A5641A">
      <w:pPr>
        <w:tabs>
          <w:tab w:val="left" w:pos="360"/>
        </w:tabs>
        <w:ind w:left="67" w:right="175" w:firstLine="359"/>
        <w:jc w:val="both"/>
        <w:rPr>
          <w:u w:val="single"/>
          <w:lang w:bidi="ru-RU"/>
        </w:rPr>
      </w:pPr>
      <w:r w:rsidRPr="00A5641A">
        <w:rPr>
          <w:u w:val="single"/>
          <w:lang w:bidi="ru-RU"/>
        </w:rPr>
        <w:t xml:space="preserve">5.1.8. </w:t>
      </w:r>
      <w:r w:rsidR="00CB56E8" w:rsidRPr="00A5641A">
        <w:rPr>
          <w:u w:val="single"/>
          <w:lang w:bidi="ru-RU"/>
        </w:rPr>
        <w:t>Актуальность рекомендаций по сохранению и сбережению воды.</w:t>
      </w:r>
    </w:p>
    <w:p w:rsidR="00CB56E8" w:rsidRPr="00A5641A" w:rsidRDefault="00A05886" w:rsidP="00A5641A">
      <w:pPr>
        <w:tabs>
          <w:tab w:val="left" w:pos="360"/>
        </w:tabs>
        <w:ind w:left="67" w:right="175" w:firstLine="359"/>
        <w:jc w:val="both"/>
        <w:rPr>
          <w:lang w:bidi="ru-RU"/>
        </w:rPr>
      </w:pPr>
      <w:r w:rsidRPr="00A5641A">
        <w:rPr>
          <w:lang w:bidi="ru-RU"/>
        </w:rPr>
        <w:t xml:space="preserve">5.2. </w:t>
      </w:r>
      <w:r w:rsidR="00CB56E8" w:rsidRPr="00A5641A">
        <w:rPr>
          <w:lang w:bidi="ru-RU"/>
        </w:rPr>
        <w:t xml:space="preserve">При оценке проекта, направляемого для участия в Стокгольмском юниорском водном конкурсе, члены Национального </w:t>
      </w:r>
      <w:proofErr w:type="spellStart"/>
      <w:r w:rsidR="00CB56E8" w:rsidRPr="00A5641A">
        <w:rPr>
          <w:lang w:bidi="ru-RU"/>
        </w:rPr>
        <w:t>номинационного</w:t>
      </w:r>
      <w:proofErr w:type="spellEnd"/>
      <w:r w:rsidR="00CB56E8" w:rsidRPr="00A5641A">
        <w:rPr>
          <w:lang w:bidi="ru-RU"/>
        </w:rPr>
        <w:t xml:space="preserve"> комитета помимо указанных в п. 5.1. критериев определяют уровень владения претендентом английским языком, достаточный для представления российского проекта на международном конкурсе.</w:t>
      </w:r>
    </w:p>
    <w:p w:rsidR="00271799" w:rsidRPr="00A5641A" w:rsidRDefault="00271799" w:rsidP="00A5641A">
      <w:pPr>
        <w:tabs>
          <w:tab w:val="left" w:pos="360"/>
        </w:tabs>
        <w:ind w:left="67" w:right="175" w:firstLine="359"/>
        <w:jc w:val="both"/>
      </w:pPr>
    </w:p>
    <w:p w:rsidR="00000D32" w:rsidRPr="00A5641A" w:rsidRDefault="00000D32" w:rsidP="00A5641A">
      <w:pPr>
        <w:ind w:left="67" w:firstLine="359"/>
        <w:jc w:val="both"/>
      </w:pPr>
      <w:r w:rsidRPr="00A5641A">
        <w:rPr>
          <w:b/>
          <w:u w:val="single"/>
        </w:rPr>
        <w:t>6. Порядок организации конкурса в регионах.</w:t>
      </w:r>
      <w:r w:rsidRPr="00A5641A">
        <w:t xml:space="preserve"> </w:t>
      </w:r>
    </w:p>
    <w:p w:rsidR="00C2465C" w:rsidRPr="00A5641A" w:rsidRDefault="000B2142" w:rsidP="00A5641A">
      <w:pPr>
        <w:suppressAutoHyphens w:val="0"/>
        <w:ind w:left="67" w:firstLine="359"/>
        <w:jc w:val="both"/>
        <w:rPr>
          <w:lang w:eastAsia="ru-RU"/>
        </w:rPr>
      </w:pPr>
      <w:r w:rsidRPr="00A5641A">
        <w:rPr>
          <w:lang w:eastAsia="ru-RU"/>
        </w:rPr>
        <w:t>Для участия необходимо до 14</w:t>
      </w:r>
      <w:r w:rsidR="00C2465C" w:rsidRPr="00A5641A">
        <w:rPr>
          <w:lang w:eastAsia="ru-RU"/>
        </w:rPr>
        <w:t xml:space="preserve"> февраля 2019 года выслать на </w:t>
      </w:r>
      <w:proofErr w:type="gramStart"/>
      <w:r w:rsidR="00C2465C" w:rsidRPr="00A5641A">
        <w:rPr>
          <w:lang w:eastAsia="ru-RU"/>
        </w:rPr>
        <w:t>е</w:t>
      </w:r>
      <w:proofErr w:type="gramEnd"/>
      <w:r w:rsidR="00C2465C" w:rsidRPr="00A5641A">
        <w:rPr>
          <w:lang w:eastAsia="ru-RU"/>
        </w:rPr>
        <w:t>-</w:t>
      </w:r>
      <w:r w:rsidR="00C2465C" w:rsidRPr="00A5641A">
        <w:rPr>
          <w:lang w:val="en-US" w:eastAsia="ru-RU"/>
        </w:rPr>
        <w:t>mail</w:t>
      </w:r>
      <w:r w:rsidR="00C2465C" w:rsidRPr="00A5641A">
        <w:rPr>
          <w:lang w:eastAsia="ru-RU"/>
        </w:rPr>
        <w:t xml:space="preserve">: </w:t>
      </w:r>
      <w:hyperlink r:id="rId8" w:history="1">
        <w:r w:rsidR="00C2465C" w:rsidRPr="00A5641A">
          <w:rPr>
            <w:color w:val="0000FF"/>
            <w:u w:val="single"/>
            <w:lang w:val="en-US" w:eastAsia="ru-RU"/>
          </w:rPr>
          <w:t>waterprize</w:t>
        </w:r>
        <w:r w:rsidR="00C2465C" w:rsidRPr="00A5641A">
          <w:rPr>
            <w:color w:val="0000FF"/>
            <w:u w:val="single"/>
            <w:lang w:eastAsia="ru-RU"/>
          </w:rPr>
          <w:t>03@</w:t>
        </w:r>
        <w:r w:rsidR="00C2465C" w:rsidRPr="00A5641A">
          <w:rPr>
            <w:color w:val="0000FF"/>
            <w:u w:val="single"/>
            <w:lang w:val="en-US" w:eastAsia="ru-RU"/>
          </w:rPr>
          <w:t>mail</w:t>
        </w:r>
        <w:r w:rsidR="00C2465C" w:rsidRPr="00A5641A">
          <w:rPr>
            <w:color w:val="0000FF"/>
            <w:u w:val="single"/>
            <w:lang w:eastAsia="ru-RU"/>
          </w:rPr>
          <w:t>.</w:t>
        </w:r>
        <w:r w:rsidR="00C2465C" w:rsidRPr="00A5641A">
          <w:rPr>
            <w:color w:val="0000FF"/>
            <w:u w:val="single"/>
            <w:lang w:val="en-US" w:eastAsia="ru-RU"/>
          </w:rPr>
          <w:t>ru</w:t>
        </w:r>
      </w:hyperlink>
      <w:r w:rsidR="00C2465C" w:rsidRPr="00A5641A">
        <w:rPr>
          <w:lang w:eastAsia="ru-RU"/>
        </w:rPr>
        <w:t>:</w:t>
      </w:r>
    </w:p>
    <w:p w:rsidR="00651940" w:rsidRPr="00A5641A" w:rsidRDefault="00651940" w:rsidP="00A5641A">
      <w:p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6.1. Те</w:t>
      </w:r>
      <w:proofErr w:type="gramStart"/>
      <w:r w:rsidRPr="00A5641A">
        <w:rPr>
          <w:bCs/>
          <w:u w:color="000000"/>
          <w:lang w:eastAsia="ru-RU" w:bidi="ru-RU"/>
        </w:rPr>
        <w:t>кст пр</w:t>
      </w:r>
      <w:proofErr w:type="gramEnd"/>
      <w:r w:rsidRPr="00A5641A">
        <w:rPr>
          <w:bCs/>
          <w:u w:color="000000"/>
          <w:lang w:eastAsia="ru-RU" w:bidi="ru-RU"/>
        </w:rPr>
        <w:t>оекта, представляемого на общероссийский конкурс, должен отвечать следующим требованиям:</w:t>
      </w:r>
    </w:p>
    <w:p w:rsidR="00651940" w:rsidRPr="00A5641A" w:rsidRDefault="00651940" w:rsidP="00A5641A">
      <w:pPr>
        <w:numPr>
          <w:ilvl w:val="2"/>
          <w:numId w:val="16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Общий объем проекта не должен превышать 15 страниц, включая титульный лист, аннотацию, иллюстрации, графики, рисунки, фотографии, расчет экономической эффективности/затрат на внедрение или выполнение проекта, перечень ссылок, приложения и список литературы.</w:t>
      </w:r>
    </w:p>
    <w:p w:rsidR="00651940" w:rsidRPr="00A5641A" w:rsidRDefault="00651940" w:rsidP="00A5641A">
      <w:pPr>
        <w:numPr>
          <w:ilvl w:val="2"/>
          <w:numId w:val="16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 xml:space="preserve">Текст должен быть расположен на одной стороне листа, напечатан через полуторный межстрочный интервал, шрифт обычный (не жирный, не курсив), </w:t>
      </w:r>
      <w:proofErr w:type="spellStart"/>
      <w:r w:rsidRPr="00A5641A">
        <w:rPr>
          <w:bCs/>
          <w:u w:color="000000"/>
          <w:lang w:eastAsia="ru-RU" w:bidi="en-US"/>
        </w:rPr>
        <w:t>Times</w:t>
      </w:r>
      <w:proofErr w:type="spellEnd"/>
      <w:r w:rsidRPr="00A5641A">
        <w:rPr>
          <w:bCs/>
          <w:u w:color="000000"/>
          <w:lang w:eastAsia="ru-RU" w:bidi="ru-RU"/>
        </w:rPr>
        <w:t xml:space="preserve"> </w:t>
      </w:r>
      <w:proofErr w:type="spellStart"/>
      <w:r w:rsidRPr="00A5641A">
        <w:rPr>
          <w:bCs/>
          <w:u w:color="000000"/>
          <w:lang w:eastAsia="ru-RU" w:bidi="en-US"/>
        </w:rPr>
        <w:t>New</w:t>
      </w:r>
      <w:proofErr w:type="spellEnd"/>
      <w:r w:rsidRPr="00A5641A">
        <w:rPr>
          <w:bCs/>
          <w:u w:color="000000"/>
          <w:lang w:eastAsia="ru-RU" w:bidi="ru-RU"/>
        </w:rPr>
        <w:t xml:space="preserve"> </w:t>
      </w:r>
      <w:proofErr w:type="spellStart"/>
      <w:r w:rsidRPr="00A5641A">
        <w:rPr>
          <w:bCs/>
          <w:u w:color="000000"/>
          <w:lang w:eastAsia="ru-RU" w:bidi="en-US"/>
        </w:rPr>
        <w:t>Roman</w:t>
      </w:r>
      <w:proofErr w:type="spellEnd"/>
      <w:r w:rsidRPr="00A5641A">
        <w:rPr>
          <w:bCs/>
          <w:u w:color="000000"/>
          <w:lang w:eastAsia="ru-RU" w:bidi="ru-RU"/>
        </w:rPr>
        <w:t>, 12 размер, параметры страницы: верхнее и нижнее поля - 2 см, правое и левое поля - 2,5 см.</w:t>
      </w:r>
    </w:p>
    <w:p w:rsidR="00651940" w:rsidRPr="00A5641A" w:rsidRDefault="00651940" w:rsidP="00A5641A">
      <w:pPr>
        <w:numPr>
          <w:ilvl w:val="2"/>
          <w:numId w:val="16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Приложения (входят в общий объем проекта, не превышающий 15 страниц) - не более 5 страниц должны быть помещены в конце работы после списка литературы.</w:t>
      </w:r>
    </w:p>
    <w:p w:rsidR="00651940" w:rsidRPr="00A5641A" w:rsidRDefault="00651940" w:rsidP="00A5641A">
      <w:pPr>
        <w:numPr>
          <w:ilvl w:val="2"/>
          <w:numId w:val="16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На титульном листе проекта обязательно должны быть в последовательном порядке указаны:</w:t>
      </w:r>
    </w:p>
    <w:p w:rsidR="00651940" w:rsidRPr="00A5641A" w:rsidRDefault="00651940" w:rsidP="00A5641A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название конкурса (Российский национальный юниорский водный конкурс);</w:t>
      </w:r>
    </w:p>
    <w:p w:rsidR="00651940" w:rsidRPr="00A5641A" w:rsidRDefault="00651940" w:rsidP="00A5641A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четкое и краткое название проекта - не более 7 слов (название может сопровождаться, если необходимо, полным научным названием);</w:t>
      </w:r>
    </w:p>
    <w:p w:rsidR="00651940" w:rsidRPr="00A5641A" w:rsidRDefault="00651940" w:rsidP="00A5641A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 xml:space="preserve">имена и фамилии </w:t>
      </w:r>
      <w:r w:rsidRPr="00A5641A">
        <w:rPr>
          <w:bCs/>
          <w:u w:val="single" w:color="000000"/>
          <w:lang w:eastAsia="ru-RU" w:bidi="ru-RU"/>
        </w:rPr>
        <w:t>ВСЕХ</w:t>
      </w:r>
      <w:r w:rsidRPr="00A5641A">
        <w:rPr>
          <w:bCs/>
          <w:u w:color="000000"/>
          <w:lang w:eastAsia="ru-RU" w:bidi="ru-RU"/>
        </w:rPr>
        <w:t xml:space="preserve"> авторов проекта независимо от того, кто из них будет представлять проект в финале Конкурса, и полные фамилии, имена и отчества руководителей. Для </w:t>
      </w:r>
      <w:proofErr w:type="gramStart"/>
      <w:r w:rsidRPr="00A5641A">
        <w:rPr>
          <w:bCs/>
          <w:u w:color="000000"/>
          <w:lang w:eastAsia="ru-RU" w:bidi="ru-RU"/>
        </w:rPr>
        <w:t>последних</w:t>
      </w:r>
      <w:proofErr w:type="gramEnd"/>
      <w:r w:rsidRPr="00A5641A">
        <w:rPr>
          <w:bCs/>
          <w:u w:color="000000"/>
          <w:lang w:eastAsia="ru-RU" w:bidi="ru-RU"/>
        </w:rPr>
        <w:t xml:space="preserve"> - обязательное указание должности;</w:t>
      </w:r>
    </w:p>
    <w:p w:rsidR="00651940" w:rsidRPr="00A5641A" w:rsidRDefault="00651940" w:rsidP="00A5641A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название региона, год.</w:t>
      </w:r>
    </w:p>
    <w:p w:rsidR="00651940" w:rsidRPr="00A5641A" w:rsidRDefault="00651940" w:rsidP="00A5641A">
      <w:pPr>
        <w:numPr>
          <w:ilvl w:val="2"/>
          <w:numId w:val="16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Вторая страница проекта должна быть научной аннотацией - кратким описанием проекта, включающим главные разделы проекта, такие, как цель, методы и материалы, исследования (наблюдения), достигнутые результаты и выводы, а также краткое объяснение того, как этот проект улучшает качество жизни. Объем аннотации не должен превышать 1 лист машинописного текста.</w:t>
      </w:r>
    </w:p>
    <w:p w:rsidR="00651940" w:rsidRPr="00A5641A" w:rsidRDefault="00651940" w:rsidP="00A5641A">
      <w:pPr>
        <w:numPr>
          <w:ilvl w:val="2"/>
          <w:numId w:val="16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 xml:space="preserve">Электронная версия проекта направляется в адрес организатора Конкурса не позднее </w:t>
      </w:r>
      <w:r w:rsidR="000B2142" w:rsidRPr="00A5641A">
        <w:rPr>
          <w:bCs/>
          <w:u w:color="000000"/>
          <w:lang w:eastAsia="ru-RU" w:bidi="ru-RU"/>
        </w:rPr>
        <w:t>14 февраля</w:t>
      </w:r>
      <w:r w:rsidRPr="00A5641A">
        <w:rPr>
          <w:bCs/>
          <w:u w:color="000000"/>
          <w:lang w:eastAsia="ru-RU" w:bidi="ru-RU"/>
        </w:rPr>
        <w:t xml:space="preserve"> 2020 года.</w:t>
      </w:r>
    </w:p>
    <w:p w:rsidR="00651940" w:rsidRPr="00A5641A" w:rsidRDefault="00F923C4" w:rsidP="00A5641A">
      <w:p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 xml:space="preserve">7.3. </w:t>
      </w:r>
      <w:r w:rsidR="00651940" w:rsidRPr="00A5641A">
        <w:rPr>
          <w:bCs/>
          <w:u w:color="000000"/>
          <w:lang w:eastAsia="ru-RU" w:bidi="ru-RU"/>
        </w:rPr>
        <w:t xml:space="preserve">К электронной версии текста проекта </w:t>
      </w:r>
      <w:r w:rsidR="00651940" w:rsidRPr="00A5641A">
        <w:rPr>
          <w:bCs/>
          <w:u w:val="single" w:color="000000"/>
          <w:lang w:eastAsia="ru-RU" w:bidi="ru-RU"/>
        </w:rPr>
        <w:t>в обязательном порядке</w:t>
      </w:r>
      <w:r w:rsidR="00651940" w:rsidRPr="00A5641A">
        <w:rPr>
          <w:bCs/>
          <w:u w:color="000000"/>
          <w:lang w:eastAsia="ru-RU" w:bidi="ru-RU"/>
        </w:rPr>
        <w:t xml:space="preserve"> прилагаются в электронном виде:</w:t>
      </w:r>
    </w:p>
    <w:p w:rsidR="00651940" w:rsidRPr="00A5641A" w:rsidRDefault="00651940" w:rsidP="00A5641A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краткая аннотация проекта: объем не должен превышать 100 слов. Краткое описание проекта необходимо для публикации в каталоге финалистов. Участникам конкурса следует учесть, что краткое описание проекта должно быть понятно для СМИ и заинтересованной общественности.</w:t>
      </w:r>
    </w:p>
    <w:p w:rsidR="00651940" w:rsidRPr="00A5641A" w:rsidRDefault="00651940" w:rsidP="00A5641A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 xml:space="preserve">заполненные по установленной форме анкеты авторов проекта (Приложение </w:t>
      </w:r>
      <w:r w:rsidR="00CD7641" w:rsidRPr="00A5641A">
        <w:rPr>
          <w:bCs/>
          <w:u w:color="000000"/>
          <w:lang w:eastAsia="ru-RU" w:bidi="ru-RU"/>
        </w:rPr>
        <w:t>1</w:t>
      </w:r>
      <w:r w:rsidRPr="00A5641A">
        <w:rPr>
          <w:bCs/>
          <w:u w:color="000000"/>
          <w:lang w:eastAsia="ru-RU" w:bidi="ru-RU"/>
        </w:rPr>
        <w:t>, заполняется отдельно каждым из авторов), включая 3 - 5 рекомендаций по сбережению воды;</w:t>
      </w:r>
    </w:p>
    <w:p w:rsidR="00651940" w:rsidRPr="00A5641A" w:rsidRDefault="00651940" w:rsidP="00A5641A">
      <w:pPr>
        <w:numPr>
          <w:ilvl w:val="0"/>
          <w:numId w:val="17"/>
        </w:num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t>Указанные в п.7.3 материалы не входят в общий объем текста проекта.</w:t>
      </w:r>
    </w:p>
    <w:p w:rsidR="00651940" w:rsidRDefault="00651940" w:rsidP="00A5641A">
      <w:pPr>
        <w:ind w:left="67" w:firstLine="359"/>
        <w:jc w:val="both"/>
        <w:rPr>
          <w:bCs/>
          <w:u w:color="000000"/>
          <w:lang w:eastAsia="ru-RU" w:bidi="ru-RU"/>
        </w:rPr>
      </w:pPr>
      <w:r w:rsidRPr="00A5641A">
        <w:rPr>
          <w:bCs/>
          <w:u w:color="000000"/>
          <w:lang w:eastAsia="ru-RU" w:bidi="ru-RU"/>
        </w:rPr>
        <w:lastRenderedPageBreak/>
        <w:t xml:space="preserve">7.4. Проект для презентации и защиты должен быть оформлен в виде </w:t>
      </w:r>
      <w:proofErr w:type="spellStart"/>
      <w:r w:rsidRPr="00A5641A">
        <w:rPr>
          <w:bCs/>
          <w:u w:color="000000"/>
          <w:lang w:eastAsia="ru-RU" w:bidi="ru-RU"/>
        </w:rPr>
        <w:t>постера</w:t>
      </w:r>
      <w:proofErr w:type="spellEnd"/>
      <w:r w:rsidRPr="00A5641A">
        <w:rPr>
          <w:bCs/>
          <w:u w:color="000000"/>
          <w:lang w:eastAsia="ru-RU" w:bidi="ru-RU"/>
        </w:rPr>
        <w:t xml:space="preserve"> на одном ватманском листе стандартного размера (А</w:t>
      </w:r>
      <w:proofErr w:type="gramStart"/>
      <w:r w:rsidRPr="00A5641A">
        <w:rPr>
          <w:bCs/>
          <w:u w:color="000000"/>
          <w:lang w:eastAsia="ru-RU" w:bidi="ru-RU"/>
        </w:rPr>
        <w:t>1</w:t>
      </w:r>
      <w:proofErr w:type="gramEnd"/>
      <w:r w:rsidRPr="00A5641A">
        <w:rPr>
          <w:bCs/>
          <w:u w:color="000000"/>
          <w:lang w:eastAsia="ru-RU" w:bidi="ru-RU"/>
        </w:rPr>
        <w:t>, вертикальный) для представления во время презентации и защиты проекта.</w:t>
      </w:r>
    </w:p>
    <w:p w:rsidR="00AF333B" w:rsidRPr="00AF333B" w:rsidRDefault="00AF333B" w:rsidP="00C801D7">
      <w:pPr>
        <w:ind w:firstLine="426"/>
        <w:jc w:val="both"/>
        <w:rPr>
          <w:bCs/>
          <w:u w:color="000000"/>
          <w:lang w:eastAsia="ru-RU" w:bidi="ru-RU"/>
        </w:rPr>
      </w:pPr>
      <w:r>
        <w:rPr>
          <w:bCs/>
          <w:u w:color="000000"/>
          <w:lang w:eastAsia="ru-RU" w:bidi="ru-RU"/>
        </w:rPr>
        <w:t xml:space="preserve">7.5. </w:t>
      </w:r>
      <w:r w:rsidRPr="00AF333B">
        <w:rPr>
          <w:bCs/>
          <w:u w:color="000000"/>
          <w:lang w:eastAsia="ru-RU" w:bidi="ru-RU"/>
        </w:rPr>
        <w:t>Руководство проведением Конкурса</w:t>
      </w:r>
      <w:r w:rsidR="00C801D7">
        <w:rPr>
          <w:bCs/>
          <w:u w:color="000000"/>
          <w:lang w:eastAsia="ru-RU" w:bidi="ru-RU"/>
        </w:rPr>
        <w:t>, оценивание работ</w:t>
      </w:r>
      <w:r w:rsidRPr="00AF333B">
        <w:rPr>
          <w:bCs/>
          <w:u w:color="000000"/>
          <w:lang w:eastAsia="ru-RU" w:bidi="ru-RU"/>
        </w:rPr>
        <w:t xml:space="preserve"> осуществляет организационный </w:t>
      </w:r>
      <w:proofErr w:type="gramStart"/>
      <w:r w:rsidRPr="00AF333B">
        <w:rPr>
          <w:bCs/>
          <w:u w:color="000000"/>
          <w:lang w:eastAsia="ru-RU" w:bidi="ru-RU"/>
        </w:rPr>
        <w:t>комитет</w:t>
      </w:r>
      <w:proofErr w:type="gramEnd"/>
      <w:r w:rsidRPr="00AF333B">
        <w:rPr>
          <w:bCs/>
          <w:u w:color="000000"/>
          <w:lang w:eastAsia="ru-RU" w:bidi="ru-RU"/>
        </w:rPr>
        <w:t xml:space="preserve"> который создается </w:t>
      </w:r>
      <w:r w:rsidR="001A4152">
        <w:rPr>
          <w:bCs/>
          <w:u w:color="000000"/>
          <w:lang w:eastAsia="ru-RU" w:bidi="ru-RU"/>
        </w:rPr>
        <w:t>организатором</w:t>
      </w:r>
      <w:r w:rsidRPr="00AF333B">
        <w:rPr>
          <w:bCs/>
          <w:u w:color="000000"/>
          <w:lang w:eastAsia="ru-RU" w:bidi="ru-RU"/>
        </w:rPr>
        <w:t xml:space="preserve"> из представителей ведомств, специалистов заинтересованных организаций и ученых.</w:t>
      </w:r>
    </w:p>
    <w:p w:rsidR="00A726FF" w:rsidRPr="00A5641A" w:rsidRDefault="00A726FF" w:rsidP="00A5641A">
      <w:pPr>
        <w:ind w:left="67" w:firstLine="359"/>
        <w:jc w:val="both"/>
        <w:rPr>
          <w:color w:val="000000"/>
        </w:rPr>
      </w:pPr>
    </w:p>
    <w:p w:rsidR="0008507B" w:rsidRPr="00A5641A" w:rsidRDefault="00002252" w:rsidP="00A5641A">
      <w:pPr>
        <w:ind w:left="67" w:firstLine="359"/>
        <w:jc w:val="both"/>
        <w:rPr>
          <w:b/>
          <w:u w:val="single"/>
        </w:rPr>
      </w:pPr>
      <w:r w:rsidRPr="00A5641A">
        <w:rPr>
          <w:b/>
          <w:u w:val="single"/>
        </w:rPr>
        <w:t>8</w:t>
      </w:r>
      <w:r w:rsidR="0008507B" w:rsidRPr="00A5641A">
        <w:rPr>
          <w:b/>
          <w:u w:val="single"/>
        </w:rPr>
        <w:t>. Номинации</w:t>
      </w:r>
      <w:r w:rsidR="00790BE7" w:rsidRPr="00A5641A">
        <w:rPr>
          <w:b/>
          <w:u w:val="single"/>
        </w:rPr>
        <w:t xml:space="preserve"> финального этапа конкурса</w:t>
      </w:r>
      <w:r w:rsidR="0008507B" w:rsidRPr="00A5641A">
        <w:rPr>
          <w:b/>
          <w:u w:val="single"/>
        </w:rPr>
        <w:t>.</w:t>
      </w:r>
    </w:p>
    <w:p w:rsidR="00790BE7" w:rsidRPr="00A5641A" w:rsidRDefault="00790BE7" w:rsidP="00A5641A">
      <w:p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>Гран-при Конкурса - стеклянную композицию «Золотая рыбка» и благодарность Министра природных ресурсов и экологии Российской Федерации (согласовывается) получает автор лучшего проекта. Номинации Конкурса:</w:t>
      </w:r>
    </w:p>
    <w:p w:rsidR="00790BE7" w:rsidRPr="00A5641A" w:rsidRDefault="00790BE7" w:rsidP="00A5641A">
      <w:pPr>
        <w:numPr>
          <w:ilvl w:val="0"/>
          <w:numId w:val="18"/>
        </w:num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>«Международная» - проект, автор которого будет представлять Российскую Федерацию на Стокгольмском юниорском водном конкурсе.</w:t>
      </w:r>
    </w:p>
    <w:p w:rsidR="00790BE7" w:rsidRPr="00A5641A" w:rsidRDefault="00790BE7" w:rsidP="00A5641A">
      <w:pPr>
        <w:numPr>
          <w:ilvl w:val="0"/>
          <w:numId w:val="18"/>
        </w:num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>Номинация Федерального агентства водных ресурсов. «Технологии водоподготовки, очистки сточных вод и рационального использования водных ресурсов».</w:t>
      </w:r>
    </w:p>
    <w:p w:rsidR="00790BE7" w:rsidRPr="00A5641A" w:rsidRDefault="00790BE7" w:rsidP="00A5641A">
      <w:pPr>
        <w:numPr>
          <w:ilvl w:val="0"/>
          <w:numId w:val="18"/>
        </w:num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 xml:space="preserve">«Решения по борьбе с </w:t>
      </w:r>
      <w:proofErr w:type="spellStart"/>
      <w:r w:rsidRPr="00A5641A">
        <w:rPr>
          <w:lang w:bidi="ru-RU"/>
        </w:rPr>
        <w:t>микропластиком</w:t>
      </w:r>
      <w:proofErr w:type="spellEnd"/>
      <w:r w:rsidRPr="00A5641A">
        <w:rPr>
          <w:lang w:bidi="ru-RU"/>
        </w:rPr>
        <w:t xml:space="preserve"> в водных объектах» (при поддержке компании «Кок</w:t>
      </w:r>
      <w:proofErr w:type="gramStart"/>
      <w:r w:rsidRPr="00A5641A">
        <w:rPr>
          <w:lang w:bidi="ru-RU"/>
        </w:rPr>
        <w:t>а-</w:t>
      </w:r>
      <w:proofErr w:type="gramEnd"/>
      <w:r w:rsidRPr="00A5641A">
        <w:rPr>
          <w:lang w:bidi="ru-RU"/>
        </w:rPr>
        <w:t xml:space="preserve"> Кола </w:t>
      </w:r>
      <w:proofErr w:type="spellStart"/>
      <w:r w:rsidRPr="00A5641A">
        <w:rPr>
          <w:lang w:bidi="ru-RU"/>
        </w:rPr>
        <w:t>ЭйчБиСи</w:t>
      </w:r>
      <w:proofErr w:type="spellEnd"/>
      <w:r w:rsidRPr="00A5641A">
        <w:rPr>
          <w:lang w:bidi="ru-RU"/>
        </w:rPr>
        <w:t xml:space="preserve"> Россия»).</w:t>
      </w:r>
    </w:p>
    <w:p w:rsidR="00790BE7" w:rsidRPr="00A5641A" w:rsidRDefault="00790BE7" w:rsidP="00A5641A">
      <w:pPr>
        <w:numPr>
          <w:ilvl w:val="0"/>
          <w:numId w:val="18"/>
        </w:num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 xml:space="preserve">«Охрана и восстановление водных ресурсов в бассейне реки Волги им. проф. В.В. </w:t>
      </w:r>
      <w:proofErr w:type="spellStart"/>
      <w:r w:rsidRPr="00A5641A">
        <w:rPr>
          <w:lang w:bidi="ru-RU"/>
        </w:rPr>
        <w:t>Найденко</w:t>
      </w:r>
      <w:proofErr w:type="spellEnd"/>
      <w:r w:rsidRPr="00A5641A">
        <w:rPr>
          <w:lang w:bidi="ru-RU"/>
        </w:rPr>
        <w:t>».</w:t>
      </w:r>
    </w:p>
    <w:p w:rsidR="00790BE7" w:rsidRPr="00A5641A" w:rsidRDefault="00790BE7" w:rsidP="00A5641A">
      <w:pPr>
        <w:numPr>
          <w:ilvl w:val="0"/>
          <w:numId w:val="18"/>
        </w:num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 xml:space="preserve">«Вода и климат» (при поддержке Росгидромета). Дополнительные методические материалы - </w:t>
      </w:r>
      <w:proofErr w:type="gramStart"/>
      <w:r w:rsidRPr="00A5641A">
        <w:rPr>
          <w:lang w:bidi="ru-RU"/>
        </w:rPr>
        <w:t>см</w:t>
      </w:r>
      <w:proofErr w:type="gramEnd"/>
      <w:r w:rsidRPr="00A5641A">
        <w:rPr>
          <w:lang w:bidi="ru-RU"/>
        </w:rPr>
        <w:t>. Приложения 5 и 6.</w:t>
      </w:r>
    </w:p>
    <w:p w:rsidR="00790BE7" w:rsidRPr="00A5641A" w:rsidRDefault="00790BE7" w:rsidP="00A5641A">
      <w:pPr>
        <w:numPr>
          <w:ilvl w:val="0"/>
          <w:numId w:val="18"/>
        </w:num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>«Вода и мир». Дополнительные методические материалы.</w:t>
      </w:r>
    </w:p>
    <w:p w:rsidR="00790BE7" w:rsidRPr="00A5641A" w:rsidRDefault="00790BE7" w:rsidP="00A5641A">
      <w:pPr>
        <w:numPr>
          <w:ilvl w:val="0"/>
          <w:numId w:val="18"/>
        </w:num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 xml:space="preserve">Номинация Председателя Национального </w:t>
      </w:r>
      <w:proofErr w:type="spellStart"/>
      <w:r w:rsidRPr="00A5641A">
        <w:rPr>
          <w:lang w:bidi="ru-RU"/>
        </w:rPr>
        <w:t>номинационного</w:t>
      </w:r>
      <w:proofErr w:type="spellEnd"/>
      <w:r w:rsidRPr="00A5641A">
        <w:rPr>
          <w:lang w:bidi="ru-RU"/>
        </w:rPr>
        <w:t xml:space="preserve"> комитета.</w:t>
      </w:r>
    </w:p>
    <w:p w:rsidR="00790BE7" w:rsidRPr="00A5641A" w:rsidRDefault="00790BE7" w:rsidP="00A5641A">
      <w:pPr>
        <w:numPr>
          <w:ilvl w:val="0"/>
          <w:numId w:val="18"/>
        </w:num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>«Моря и океаны» (при поддержке Росгидромета).</w:t>
      </w:r>
    </w:p>
    <w:p w:rsidR="00790BE7" w:rsidRPr="00A5641A" w:rsidRDefault="00790BE7" w:rsidP="00A5641A">
      <w:pPr>
        <w:numPr>
          <w:ilvl w:val="0"/>
          <w:numId w:val="18"/>
        </w:num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>«Лучший педагог - научный руководитель проекта».</w:t>
      </w:r>
    </w:p>
    <w:p w:rsidR="00790BE7" w:rsidRPr="00A5641A" w:rsidRDefault="00790BE7" w:rsidP="00A5641A">
      <w:pPr>
        <w:numPr>
          <w:ilvl w:val="0"/>
          <w:numId w:val="18"/>
        </w:num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>Премия «За использование методов космического мониторинга при выполнении исследовательских проектов по охране и восстановлению водных ресурсов» (премии НИЦ «Планета»).</w:t>
      </w:r>
    </w:p>
    <w:p w:rsidR="00790BE7" w:rsidRPr="00A5641A" w:rsidRDefault="00790BE7" w:rsidP="00A5641A">
      <w:p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>11)</w:t>
      </w:r>
      <w:r w:rsidR="00002252" w:rsidRPr="00A5641A">
        <w:rPr>
          <w:lang w:bidi="ru-RU"/>
        </w:rPr>
        <w:t xml:space="preserve"> </w:t>
      </w:r>
      <w:r w:rsidRPr="00A5641A">
        <w:rPr>
          <w:lang w:bidi="ru-RU"/>
        </w:rPr>
        <w:t>«Вода и атом» (приз ГК «</w:t>
      </w:r>
      <w:proofErr w:type="spellStart"/>
      <w:r w:rsidRPr="00A5641A">
        <w:rPr>
          <w:lang w:bidi="ru-RU"/>
        </w:rPr>
        <w:t>Росатом</w:t>
      </w:r>
      <w:proofErr w:type="spellEnd"/>
      <w:r w:rsidRPr="00A5641A">
        <w:rPr>
          <w:lang w:bidi="ru-RU"/>
        </w:rPr>
        <w:t>»).</w:t>
      </w:r>
      <w:r w:rsidR="00721C6C" w:rsidRPr="00A5641A">
        <w:rPr>
          <w:lang w:bidi="ru-RU"/>
        </w:rPr>
        <w:t xml:space="preserve"> Дополнительные материалы</w:t>
      </w:r>
      <w:r w:rsidRPr="00A5641A">
        <w:rPr>
          <w:lang w:bidi="ru-RU"/>
        </w:rPr>
        <w:t>.</w:t>
      </w:r>
    </w:p>
    <w:p w:rsidR="00790BE7" w:rsidRPr="00A5641A" w:rsidRDefault="00790BE7" w:rsidP="00A5641A">
      <w:pPr>
        <w:numPr>
          <w:ilvl w:val="0"/>
          <w:numId w:val="18"/>
        </w:num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>«Экономическая эффективность реализации проекта в сфере охраны и восстановления водных ресурсов» (при поддержке компании «Профессиональные бухгалтеры»).</w:t>
      </w:r>
    </w:p>
    <w:p w:rsidR="00790BE7" w:rsidRPr="00A5641A" w:rsidRDefault="00790BE7" w:rsidP="00A5641A">
      <w:pPr>
        <w:numPr>
          <w:ilvl w:val="0"/>
          <w:numId w:val="18"/>
        </w:num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>«Начинающие журналисты пишут о воде».</w:t>
      </w:r>
    </w:p>
    <w:p w:rsidR="00790BE7" w:rsidRPr="00A5641A" w:rsidRDefault="00790BE7" w:rsidP="00A5641A">
      <w:p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 xml:space="preserve">Количество номинаций может быть изменено решением Национального </w:t>
      </w:r>
      <w:proofErr w:type="spellStart"/>
      <w:r w:rsidRPr="00A5641A">
        <w:rPr>
          <w:lang w:bidi="ru-RU"/>
        </w:rPr>
        <w:t>номинационного</w:t>
      </w:r>
      <w:proofErr w:type="spellEnd"/>
      <w:r w:rsidRPr="00A5641A">
        <w:rPr>
          <w:lang w:bidi="ru-RU"/>
        </w:rPr>
        <w:t xml:space="preserve"> комитета при подведении итогов общероссийского финала.</w:t>
      </w:r>
    </w:p>
    <w:p w:rsidR="00790BE7" w:rsidRPr="00A5641A" w:rsidRDefault="00790BE7" w:rsidP="00A5641A">
      <w:pPr>
        <w:suppressAutoHyphens w:val="0"/>
        <w:ind w:left="67" w:firstLine="359"/>
        <w:rPr>
          <w:lang w:bidi="ru-RU"/>
        </w:rPr>
      </w:pPr>
      <w:r w:rsidRPr="00A5641A">
        <w:rPr>
          <w:lang w:bidi="ru-RU"/>
        </w:rPr>
        <w:t>Победителями и призерами признаются финалисты, принимающие очное участие в мероприятиях финала общероссийского этапа Конкурса.</w:t>
      </w:r>
    </w:p>
    <w:p w:rsidR="00040958" w:rsidRPr="00A5641A" w:rsidRDefault="00040958" w:rsidP="00A5641A">
      <w:pPr>
        <w:suppressAutoHyphens w:val="0"/>
        <w:ind w:left="67" w:firstLine="359"/>
        <w:rPr>
          <w:lang w:eastAsia="ru-RU"/>
        </w:rPr>
      </w:pPr>
      <w:r w:rsidRPr="00A5641A">
        <w:rPr>
          <w:lang w:eastAsia="ru-RU"/>
        </w:rPr>
        <w:t xml:space="preserve">Справки </w:t>
      </w:r>
      <w:proofErr w:type="gramStart"/>
      <w:r w:rsidRPr="00A5641A">
        <w:rPr>
          <w:lang w:eastAsia="ru-RU"/>
        </w:rPr>
        <w:t>по</w:t>
      </w:r>
      <w:proofErr w:type="gramEnd"/>
      <w:r w:rsidRPr="00A5641A">
        <w:rPr>
          <w:lang w:eastAsia="ru-RU"/>
        </w:rPr>
        <w:t xml:space="preserve"> тел. 8(3012)27-05-50</w:t>
      </w:r>
    </w:p>
    <w:p w:rsidR="00040958" w:rsidRPr="00A5641A" w:rsidRDefault="00040958" w:rsidP="00A5641A">
      <w:pPr>
        <w:ind w:left="67" w:firstLine="359"/>
        <w:jc w:val="both"/>
      </w:pPr>
    </w:p>
    <w:p w:rsidR="00CF4740" w:rsidRPr="00A5641A" w:rsidRDefault="00CF4740" w:rsidP="00A5641A">
      <w:pPr>
        <w:ind w:left="67" w:firstLine="359"/>
        <w:jc w:val="both"/>
        <w:rPr>
          <w:b/>
          <w:bCs/>
          <w:lang w:bidi="ru-RU"/>
        </w:rPr>
      </w:pPr>
      <w:bookmarkStart w:id="0" w:name="bookmark5"/>
      <w:r w:rsidRPr="00A5641A">
        <w:rPr>
          <w:b/>
          <w:bCs/>
          <w:lang w:bidi="ru-RU"/>
        </w:rPr>
        <w:t>9. Сроки и время проведения Конкурса</w:t>
      </w:r>
      <w:bookmarkEnd w:id="0"/>
    </w:p>
    <w:p w:rsidR="00CF4740" w:rsidRPr="00A5641A" w:rsidRDefault="00991AB9" w:rsidP="00A5641A">
      <w:pPr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9.1. </w:t>
      </w:r>
      <w:r w:rsidR="000B2142" w:rsidRPr="00A5641A">
        <w:rPr>
          <w:lang w:bidi="ru-RU"/>
        </w:rPr>
        <w:t>Конкурс проводится очно 21</w:t>
      </w:r>
      <w:r w:rsidR="00CF4740" w:rsidRPr="00A5641A">
        <w:rPr>
          <w:lang w:bidi="ru-RU"/>
        </w:rPr>
        <w:t xml:space="preserve"> февраля 20</w:t>
      </w:r>
      <w:r w:rsidR="000B2142" w:rsidRPr="00A5641A">
        <w:rPr>
          <w:lang w:bidi="ru-RU"/>
        </w:rPr>
        <w:t>20</w:t>
      </w:r>
      <w:r w:rsidR="00CF4740" w:rsidRPr="00A5641A">
        <w:rPr>
          <w:lang w:bidi="ru-RU"/>
        </w:rPr>
        <w:t xml:space="preserve"> года, в </w:t>
      </w:r>
      <w:r w:rsidR="005E28B3" w:rsidRPr="00A5641A">
        <w:rPr>
          <w:lang w:bidi="ru-RU"/>
        </w:rPr>
        <w:t xml:space="preserve">ГБУ </w:t>
      </w:r>
      <w:proofErr w:type="gramStart"/>
      <w:r w:rsidR="005E28B3" w:rsidRPr="00A5641A">
        <w:rPr>
          <w:lang w:bidi="ru-RU"/>
        </w:rPr>
        <w:t>ДО</w:t>
      </w:r>
      <w:proofErr w:type="gramEnd"/>
      <w:r w:rsidR="005E28B3" w:rsidRPr="00A5641A">
        <w:rPr>
          <w:lang w:bidi="ru-RU"/>
        </w:rPr>
        <w:t xml:space="preserve"> «</w:t>
      </w:r>
      <w:proofErr w:type="gramStart"/>
      <w:r w:rsidR="005E28B3" w:rsidRPr="00A5641A">
        <w:rPr>
          <w:bCs/>
          <w:lang w:bidi="ru-RU"/>
        </w:rPr>
        <w:t>Ресурсный</w:t>
      </w:r>
      <w:proofErr w:type="gramEnd"/>
      <w:r w:rsidR="005E28B3" w:rsidRPr="00A5641A">
        <w:rPr>
          <w:bCs/>
          <w:lang w:bidi="ru-RU"/>
        </w:rPr>
        <w:t xml:space="preserve"> </w:t>
      </w:r>
      <w:r w:rsidR="005E28B3" w:rsidRPr="00A5641A">
        <w:rPr>
          <w:lang w:bidi="ru-RU"/>
        </w:rPr>
        <w:t>эколого-биологический центр РБ»</w:t>
      </w:r>
      <w:r w:rsidR="00CF4740" w:rsidRPr="00A5641A">
        <w:rPr>
          <w:lang w:bidi="ru-RU"/>
        </w:rPr>
        <w:t xml:space="preserve"> по адресу: г. Улан-Удэ, ул. </w:t>
      </w:r>
      <w:r w:rsidR="005E28B3" w:rsidRPr="00A5641A">
        <w:rPr>
          <w:lang w:bidi="ru-RU"/>
        </w:rPr>
        <w:t>Юннатов 19 б</w:t>
      </w:r>
      <w:r w:rsidR="00CF4740" w:rsidRPr="00A5641A">
        <w:rPr>
          <w:lang w:bidi="ru-RU"/>
        </w:rPr>
        <w:t xml:space="preserve">. </w:t>
      </w:r>
    </w:p>
    <w:p w:rsidR="00CF4740" w:rsidRPr="00A5641A" w:rsidRDefault="00991AB9" w:rsidP="00A5641A">
      <w:pPr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9.2. </w:t>
      </w:r>
      <w:r w:rsidR="00CF4740" w:rsidRPr="00A5641A">
        <w:rPr>
          <w:lang w:bidi="ru-RU"/>
        </w:rPr>
        <w:t>Время регистрации: 9.00-10.00.</w:t>
      </w:r>
    </w:p>
    <w:p w:rsidR="00CF4740" w:rsidRPr="00A5641A" w:rsidRDefault="00CF4740" w:rsidP="00A5641A">
      <w:pPr>
        <w:ind w:left="67" w:firstLine="359"/>
        <w:jc w:val="both"/>
        <w:rPr>
          <w:b/>
        </w:rPr>
      </w:pPr>
    </w:p>
    <w:p w:rsidR="0008507B" w:rsidRPr="00A5641A" w:rsidRDefault="0008507B" w:rsidP="00A5641A">
      <w:pPr>
        <w:ind w:left="67" w:firstLine="359"/>
        <w:jc w:val="both"/>
        <w:rPr>
          <w:b/>
        </w:rPr>
      </w:pPr>
      <w:r w:rsidRPr="00A5641A">
        <w:rPr>
          <w:b/>
        </w:rPr>
        <w:t>1</w:t>
      </w:r>
      <w:r w:rsidR="005E28B3" w:rsidRPr="00A5641A">
        <w:rPr>
          <w:b/>
        </w:rPr>
        <w:t>0</w:t>
      </w:r>
      <w:r w:rsidRPr="00A5641A">
        <w:rPr>
          <w:b/>
        </w:rPr>
        <w:t>. Призы и награды.</w:t>
      </w:r>
    </w:p>
    <w:p w:rsidR="00730F08" w:rsidRPr="00A5641A" w:rsidRDefault="00730F08" w:rsidP="00A5641A">
      <w:pPr>
        <w:numPr>
          <w:ilvl w:val="0"/>
          <w:numId w:val="21"/>
        </w:numPr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Всем участникам </w:t>
      </w:r>
      <w:r w:rsidR="00B86256" w:rsidRPr="00A5641A">
        <w:rPr>
          <w:lang w:bidi="ru-RU"/>
        </w:rPr>
        <w:t>Конкурса</w:t>
      </w:r>
      <w:r w:rsidRPr="00A5641A">
        <w:rPr>
          <w:lang w:bidi="ru-RU"/>
        </w:rPr>
        <w:t xml:space="preserve"> вручаются сертификаты участника Конкурса.</w:t>
      </w:r>
    </w:p>
    <w:p w:rsidR="00730F08" w:rsidRPr="00A5641A" w:rsidRDefault="00730F08" w:rsidP="00A5641A">
      <w:pPr>
        <w:numPr>
          <w:ilvl w:val="0"/>
          <w:numId w:val="21"/>
        </w:numPr>
        <w:ind w:left="67" w:firstLine="359"/>
        <w:jc w:val="both"/>
        <w:rPr>
          <w:lang w:bidi="ru-RU"/>
        </w:rPr>
      </w:pPr>
      <w:r w:rsidRPr="00A5641A">
        <w:rPr>
          <w:lang w:bidi="ru-RU"/>
        </w:rPr>
        <w:t xml:space="preserve">Участники </w:t>
      </w:r>
      <w:r w:rsidR="00B86256" w:rsidRPr="00A5641A">
        <w:rPr>
          <w:lang w:bidi="ru-RU"/>
        </w:rPr>
        <w:t>Конкурса</w:t>
      </w:r>
      <w:r w:rsidRPr="00A5641A">
        <w:rPr>
          <w:lang w:bidi="ru-RU"/>
        </w:rPr>
        <w:t>, набравшие наибольшее количество баллов в каждой номинации, объявляются победителями Конкурса с вручением соответствующего диплома.</w:t>
      </w:r>
    </w:p>
    <w:p w:rsidR="00730F08" w:rsidRPr="00A5641A" w:rsidRDefault="00730F08" w:rsidP="00A5641A">
      <w:pPr>
        <w:numPr>
          <w:ilvl w:val="0"/>
          <w:numId w:val="21"/>
        </w:numPr>
        <w:ind w:left="67" w:firstLine="359"/>
        <w:jc w:val="both"/>
        <w:rPr>
          <w:lang w:bidi="ru-RU"/>
        </w:rPr>
      </w:pPr>
      <w:r w:rsidRPr="00A5641A">
        <w:rPr>
          <w:lang w:bidi="ru-RU"/>
        </w:rPr>
        <w:t>Участн</w:t>
      </w:r>
      <w:r w:rsidR="00451523" w:rsidRPr="00A5641A">
        <w:rPr>
          <w:lang w:bidi="ru-RU"/>
        </w:rPr>
        <w:t>ики, следующие после победителя</w:t>
      </w:r>
      <w:r w:rsidRPr="00A5641A">
        <w:rPr>
          <w:lang w:bidi="ru-RU"/>
        </w:rPr>
        <w:t xml:space="preserve"> в рейтинге по результатам финала в каждой номинации, объявляются призерами Конкурса (2-е и 3-е место) с вруч</w:t>
      </w:r>
      <w:r w:rsidR="00451523" w:rsidRPr="00A5641A">
        <w:rPr>
          <w:lang w:bidi="ru-RU"/>
        </w:rPr>
        <w:t>ением соответствующих дипломов</w:t>
      </w:r>
      <w:r w:rsidRPr="00A5641A">
        <w:rPr>
          <w:lang w:bidi="ru-RU"/>
        </w:rPr>
        <w:t>.</w:t>
      </w:r>
    </w:p>
    <w:p w:rsidR="00730F08" w:rsidRPr="00A5641A" w:rsidRDefault="00730F08" w:rsidP="00A5641A">
      <w:pPr>
        <w:numPr>
          <w:ilvl w:val="0"/>
          <w:numId w:val="21"/>
        </w:numPr>
        <w:ind w:left="67" w:firstLine="359"/>
        <w:jc w:val="both"/>
        <w:rPr>
          <w:lang w:bidi="ru-RU"/>
        </w:rPr>
      </w:pPr>
      <w:r w:rsidRPr="00A5641A">
        <w:rPr>
          <w:lang w:bidi="ru-RU"/>
        </w:rPr>
        <w:lastRenderedPageBreak/>
        <w:t>Руководители конкурсных работ победителей и призеров Конкурса награждаются благодарственными письмами.</w:t>
      </w:r>
    </w:p>
    <w:p w:rsidR="00B86256" w:rsidRPr="00A5641A" w:rsidRDefault="00B86256" w:rsidP="00A5641A">
      <w:pPr>
        <w:ind w:left="67" w:firstLine="359"/>
        <w:jc w:val="both"/>
        <w:rPr>
          <w:lang w:bidi="ru-RU"/>
        </w:rPr>
      </w:pPr>
    </w:p>
    <w:p w:rsidR="00730F08" w:rsidRPr="00A5641A" w:rsidRDefault="00451523" w:rsidP="00A5641A">
      <w:pPr>
        <w:ind w:left="67" w:firstLine="359"/>
        <w:rPr>
          <w:b/>
          <w:bCs/>
          <w:lang w:bidi="ru-RU"/>
        </w:rPr>
      </w:pPr>
      <w:bookmarkStart w:id="1" w:name="bookmark10"/>
      <w:r w:rsidRPr="00A5641A">
        <w:rPr>
          <w:b/>
          <w:bCs/>
          <w:lang w:bidi="ru-RU"/>
        </w:rPr>
        <w:t xml:space="preserve">11. </w:t>
      </w:r>
      <w:r w:rsidR="00730F08" w:rsidRPr="00A5641A">
        <w:rPr>
          <w:b/>
          <w:bCs/>
          <w:lang w:bidi="ru-RU"/>
        </w:rPr>
        <w:t>Финансирование Конкурса</w:t>
      </w:r>
      <w:bookmarkEnd w:id="1"/>
    </w:p>
    <w:p w:rsidR="00730F08" w:rsidRPr="00A5641A" w:rsidRDefault="00730F08" w:rsidP="00A5641A">
      <w:pPr>
        <w:numPr>
          <w:ilvl w:val="0"/>
          <w:numId w:val="22"/>
        </w:numPr>
        <w:ind w:left="67" w:firstLine="359"/>
        <w:jc w:val="both"/>
        <w:rPr>
          <w:lang w:bidi="ru-RU"/>
        </w:rPr>
      </w:pPr>
      <w:r w:rsidRPr="00A5641A">
        <w:rPr>
          <w:lang w:bidi="ru-RU"/>
        </w:rPr>
        <w:t>Средства на проведение Конкурса формируются в пределах бюджетных ассигнований республиканского бюджета, а также из внебюджетных источников.</w:t>
      </w:r>
    </w:p>
    <w:p w:rsidR="00730F08" w:rsidRPr="00A5641A" w:rsidRDefault="00730F08" w:rsidP="00A5641A">
      <w:pPr>
        <w:ind w:left="67" w:firstLine="359"/>
        <w:jc w:val="both"/>
        <w:rPr>
          <w:lang w:bidi="ru-RU"/>
        </w:rPr>
      </w:pPr>
      <w:bookmarkStart w:id="2" w:name="bookmark11"/>
    </w:p>
    <w:bookmarkEnd w:id="2"/>
    <w:p w:rsidR="00730F08" w:rsidRDefault="00730F08" w:rsidP="00A5641A">
      <w:pPr>
        <w:ind w:left="67" w:firstLine="359"/>
        <w:jc w:val="both"/>
        <w:rPr>
          <w:lang w:bidi="ru-RU"/>
        </w:rPr>
      </w:pPr>
      <w:r w:rsidRPr="00A5641A">
        <w:rPr>
          <w:lang w:bidi="ru-RU"/>
        </w:rPr>
        <w:t>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</w:t>
      </w: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both"/>
        <w:rPr>
          <w:lang w:bidi="ru-RU"/>
        </w:rPr>
      </w:pPr>
    </w:p>
    <w:p w:rsidR="00A5641A" w:rsidRDefault="00A5641A" w:rsidP="00A5641A">
      <w:pPr>
        <w:ind w:left="67" w:firstLine="359"/>
        <w:jc w:val="right"/>
        <w:rPr>
          <w:lang w:bidi="ru-RU"/>
        </w:rPr>
      </w:pPr>
      <w:r>
        <w:rPr>
          <w:lang w:bidi="ru-RU"/>
        </w:rPr>
        <w:lastRenderedPageBreak/>
        <w:t>Приложение 1</w:t>
      </w:r>
    </w:p>
    <w:p w:rsidR="001F4B2F" w:rsidRPr="001F4B2F" w:rsidRDefault="001F4B2F" w:rsidP="008C09EB">
      <w:pPr>
        <w:ind w:left="67" w:firstLine="359"/>
        <w:jc w:val="right"/>
      </w:pPr>
    </w:p>
    <w:p w:rsidR="001F4B2F" w:rsidRPr="001F4B2F" w:rsidRDefault="001F4B2F" w:rsidP="008C09EB">
      <w:pPr>
        <w:ind w:left="67" w:firstLine="359"/>
        <w:jc w:val="center"/>
      </w:pPr>
      <w:r w:rsidRPr="001F4B2F">
        <w:t>Анкета автор</w:t>
      </w:r>
      <w:proofErr w:type="gramStart"/>
      <w:r w:rsidRPr="001F4B2F">
        <w:t>а(</w:t>
      </w:r>
      <w:proofErr w:type="spellStart"/>
      <w:proofErr w:type="gramEnd"/>
      <w:r w:rsidRPr="001F4B2F">
        <w:t>ов</w:t>
      </w:r>
      <w:proofErr w:type="spellEnd"/>
      <w:r w:rsidRPr="001F4B2F">
        <w:t>) проекта</w:t>
      </w:r>
    </w:p>
    <w:p w:rsidR="001F4B2F" w:rsidRPr="001F4B2F" w:rsidRDefault="001F4B2F" w:rsidP="008C09EB">
      <w:pPr>
        <w:ind w:left="67" w:firstLine="359"/>
        <w:jc w:val="center"/>
        <w:rPr>
          <w:b/>
        </w:rPr>
      </w:pPr>
      <w:r w:rsidRPr="001F4B2F">
        <w:rPr>
          <w:b/>
        </w:rPr>
        <w:t>Представляется в электронном виде</w:t>
      </w:r>
    </w:p>
    <w:p w:rsidR="001F4B2F" w:rsidRPr="001F4B2F" w:rsidRDefault="001F4B2F" w:rsidP="008C09EB">
      <w:pPr>
        <w:ind w:left="67" w:firstLine="359"/>
        <w:jc w:val="center"/>
      </w:pPr>
      <w:r w:rsidRPr="001F4B2F">
        <w:t>(одна форма для всех авторов проекта)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 xml:space="preserve">1. Полное название проекта 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 xml:space="preserve">2. Источник информации о конкурсе (откуда узнали) 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>3. Данные об автор</w:t>
      </w:r>
      <w:proofErr w:type="gramStart"/>
      <w:r w:rsidRPr="001F4B2F">
        <w:rPr>
          <w:b/>
        </w:rPr>
        <w:t>е(</w:t>
      </w:r>
      <w:proofErr w:type="gramEnd"/>
      <w:r w:rsidRPr="001F4B2F">
        <w:rPr>
          <w:b/>
        </w:rPr>
        <w:t>ах) проекта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 xml:space="preserve">3.1. ФИО (полностью), дата рождения, № класса. 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>Нужно обязательно приложить фотографию хорошего (полиграфического) качества.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>3.2. Краткая биография (где родился, семья, где учится, чем дополнительно занимается, увлечения и д.р.).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>3.3. Основные достижения (участие и награды в олимпиадах, конкурсах, выполненные проекты)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>3.4. Планы на будущее (выбор профессии, места дальнейшего обучения)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 xml:space="preserve">3.5. Контакты (почтовый адрес, телефоны, </w:t>
      </w:r>
      <w:proofErr w:type="spellStart"/>
      <w:r w:rsidRPr="001F4B2F">
        <w:rPr>
          <w:b/>
        </w:rPr>
        <w:t>e-mail</w:t>
      </w:r>
      <w:proofErr w:type="spellEnd"/>
      <w:r w:rsidRPr="001F4B2F">
        <w:rPr>
          <w:b/>
        </w:rPr>
        <w:t xml:space="preserve">, </w:t>
      </w:r>
      <w:proofErr w:type="spellStart"/>
      <w:r w:rsidRPr="001F4B2F">
        <w:rPr>
          <w:b/>
          <w:lang w:val="en-US"/>
        </w:rPr>
        <w:t>skype</w:t>
      </w:r>
      <w:proofErr w:type="spellEnd"/>
      <w:r w:rsidRPr="001F4B2F">
        <w:rPr>
          <w:b/>
        </w:rPr>
        <w:t>)</w:t>
      </w:r>
    </w:p>
    <w:p w:rsidR="001F4B2F" w:rsidRPr="001F4B2F" w:rsidRDefault="001F4B2F" w:rsidP="001F4B2F">
      <w:pPr>
        <w:ind w:left="67" w:firstLine="359"/>
        <w:jc w:val="both"/>
      </w:pPr>
      <w:r w:rsidRPr="001F4B2F">
        <w:rPr>
          <w:b/>
        </w:rPr>
        <w:t>3.6. Наличие заграничного паспорта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 xml:space="preserve">3.7. Знание английского языка </w:t>
      </w:r>
    </w:p>
    <w:p w:rsidR="001F4B2F" w:rsidRPr="001F4B2F" w:rsidRDefault="001F4B2F" w:rsidP="001F4B2F">
      <w:pPr>
        <w:ind w:left="67" w:firstLine="359"/>
        <w:jc w:val="both"/>
      </w:pPr>
      <w:r w:rsidRPr="001F4B2F">
        <w:t xml:space="preserve">(выбрать </w:t>
      </w:r>
      <w:proofErr w:type="gramStart"/>
      <w:r w:rsidRPr="001F4B2F">
        <w:t>нужное</w:t>
      </w:r>
      <w:proofErr w:type="gramEnd"/>
      <w:r w:rsidRPr="001F4B2F">
        <w:t xml:space="preserve"> по каждому пункту: базовый уровень, средний, свободный)</w:t>
      </w:r>
    </w:p>
    <w:p w:rsidR="001F4B2F" w:rsidRPr="001F4B2F" w:rsidRDefault="001F4B2F" w:rsidP="001F4B2F">
      <w:pPr>
        <w:ind w:left="67" w:firstLine="359"/>
        <w:jc w:val="both"/>
      </w:pPr>
      <w:r w:rsidRPr="001F4B2F">
        <w:t xml:space="preserve">Читаю – </w:t>
      </w:r>
    </w:p>
    <w:p w:rsidR="001F4B2F" w:rsidRPr="001F4B2F" w:rsidRDefault="001F4B2F" w:rsidP="001F4B2F">
      <w:pPr>
        <w:ind w:left="67" w:firstLine="359"/>
        <w:jc w:val="both"/>
      </w:pPr>
      <w:r w:rsidRPr="001F4B2F">
        <w:t xml:space="preserve">Пишу – </w:t>
      </w:r>
    </w:p>
    <w:p w:rsidR="001F4B2F" w:rsidRPr="001F4B2F" w:rsidRDefault="001F4B2F" w:rsidP="001F4B2F">
      <w:pPr>
        <w:ind w:left="67" w:firstLine="359"/>
        <w:jc w:val="both"/>
      </w:pPr>
      <w:r w:rsidRPr="001F4B2F">
        <w:t xml:space="preserve">Говорю – 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 xml:space="preserve">4. Полное название и адрес учебного заведения (с индексом), в котором выполнялся проект. </w:t>
      </w:r>
      <w:r w:rsidRPr="001F4B2F">
        <w:t>Если проект выполнялся с участием нескольких учебных заведений, то необходимо указывать полную информацию о каждом из них.</w:t>
      </w:r>
    </w:p>
    <w:p w:rsidR="001F4B2F" w:rsidRPr="001F4B2F" w:rsidRDefault="001F4B2F" w:rsidP="001F4B2F">
      <w:pPr>
        <w:ind w:left="67" w:firstLine="359"/>
        <w:jc w:val="both"/>
      </w:pPr>
      <w:r w:rsidRPr="001F4B2F">
        <w:rPr>
          <w:b/>
        </w:rPr>
        <w:t>5. ФИО научног</w:t>
      </w:r>
      <w:proofErr w:type="gramStart"/>
      <w:r w:rsidRPr="001F4B2F">
        <w:rPr>
          <w:b/>
        </w:rPr>
        <w:t>о(</w:t>
      </w:r>
      <w:proofErr w:type="spellStart"/>
      <w:proofErr w:type="gramEnd"/>
      <w:r w:rsidRPr="001F4B2F">
        <w:rPr>
          <w:b/>
        </w:rPr>
        <w:t>ых</w:t>
      </w:r>
      <w:proofErr w:type="spellEnd"/>
      <w:r w:rsidRPr="001F4B2F">
        <w:rPr>
          <w:b/>
        </w:rPr>
        <w:t>) руководителя(ей) проекта с указанием должности, места работы, контактных телефонов/адресов электронной почты .</w:t>
      </w:r>
    </w:p>
    <w:p w:rsidR="001F4B2F" w:rsidRPr="001F4B2F" w:rsidRDefault="001F4B2F" w:rsidP="001F4B2F">
      <w:pPr>
        <w:ind w:left="67" w:firstLine="359"/>
        <w:jc w:val="both"/>
      </w:pPr>
    </w:p>
    <w:p w:rsidR="001F4B2F" w:rsidRPr="001F4B2F" w:rsidRDefault="001F4B2F" w:rsidP="001F4B2F">
      <w:pPr>
        <w:ind w:left="67" w:firstLine="359"/>
        <w:jc w:val="both"/>
        <w:rPr>
          <w:b/>
        </w:rPr>
      </w:pPr>
      <w:r w:rsidRPr="001F4B2F">
        <w:rPr>
          <w:b/>
        </w:rPr>
        <w:t>6. Рекомендации по сохранению воды в семье, в школе, на предприятии (5-7 рекомендаций).</w:t>
      </w:r>
    </w:p>
    <w:p w:rsidR="001F4B2F" w:rsidRPr="001F4B2F" w:rsidRDefault="001F4B2F" w:rsidP="001F4B2F">
      <w:pPr>
        <w:ind w:left="67" w:firstLine="359"/>
        <w:jc w:val="both"/>
        <w:rPr>
          <w:b/>
        </w:rPr>
      </w:pPr>
    </w:p>
    <w:p w:rsidR="00A5641A" w:rsidRDefault="00A5641A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Default="001F4B2F" w:rsidP="00A5641A">
      <w:pPr>
        <w:ind w:left="67" w:firstLine="359"/>
        <w:jc w:val="both"/>
      </w:pPr>
    </w:p>
    <w:p w:rsidR="001F4B2F" w:rsidRPr="00A5641A" w:rsidRDefault="001F4B2F" w:rsidP="00A5641A">
      <w:pPr>
        <w:ind w:left="67" w:firstLine="359"/>
        <w:jc w:val="both"/>
      </w:pPr>
    </w:p>
    <w:sectPr w:rsidR="001F4B2F" w:rsidRPr="00A5641A" w:rsidSect="00094FAA">
      <w:footerReference w:type="default" r:id="rId9"/>
      <w:type w:val="continuous"/>
      <w:pgSz w:w="11906" w:h="16838"/>
      <w:pgMar w:top="1134" w:right="850" w:bottom="1134" w:left="1701" w:header="567" w:footer="1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152" w:rsidRDefault="001A4152" w:rsidP="00000D32">
      <w:r>
        <w:separator/>
      </w:r>
    </w:p>
  </w:endnote>
  <w:endnote w:type="continuationSeparator" w:id="1">
    <w:p w:rsidR="001A4152" w:rsidRDefault="001A4152" w:rsidP="00000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449789"/>
      <w:docPartObj>
        <w:docPartGallery w:val="Page Numbers (Bottom of Page)"/>
        <w:docPartUnique/>
      </w:docPartObj>
    </w:sdtPr>
    <w:sdtContent>
      <w:p w:rsidR="001A4152" w:rsidRDefault="001A4152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A4152" w:rsidRDefault="001A41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152" w:rsidRDefault="001A4152" w:rsidP="00000D32">
      <w:r>
        <w:separator/>
      </w:r>
    </w:p>
  </w:footnote>
  <w:footnote w:type="continuationSeparator" w:id="1">
    <w:p w:rsidR="001A4152" w:rsidRDefault="001A4152" w:rsidP="00000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rFonts w:ascii="Arial" w:hAnsi="Arial"/>
        <w:color w:val="auto"/>
      </w:rPr>
    </w:lvl>
  </w:abstractNum>
  <w:abstractNum w:abstractNumId="1">
    <w:nsid w:val="00000003"/>
    <w:multiLevelType w:val="singleLevel"/>
    <w:tmpl w:val="00000003"/>
    <w:name w:val="WW8Num3"/>
    <w:lvl w:ilvl="0">
      <w:start w:val="3"/>
      <w:numFmt w:val="bullet"/>
      <w:lvlText w:val=""/>
      <w:lvlJc w:val="left"/>
      <w:pPr>
        <w:tabs>
          <w:tab w:val="num" w:pos="3129"/>
        </w:tabs>
        <w:ind w:left="3129" w:hanging="360"/>
      </w:pPr>
      <w:rPr>
        <w:rFonts w:ascii="Symbol" w:hAnsi="Symbol"/>
        <w:color w:val="auto"/>
      </w:rPr>
    </w:lvl>
  </w:abstractNum>
  <w:abstractNum w:abstractNumId="2">
    <w:nsid w:val="00000004"/>
    <w:multiLevelType w:val="singleLevel"/>
    <w:tmpl w:val="97EE021E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3">
    <w:nsid w:val="00000005"/>
    <w:multiLevelType w:val="singleLevel"/>
    <w:tmpl w:val="00000005"/>
    <w:name w:val="WW8Num5"/>
    <w:lvl w:ilvl="0">
      <w:start w:val="3"/>
      <w:numFmt w:val="bullet"/>
      <w:lvlText w:val=""/>
      <w:lvlJc w:val="left"/>
      <w:pPr>
        <w:tabs>
          <w:tab w:val="num" w:pos="3489"/>
        </w:tabs>
        <w:ind w:left="3489" w:hanging="360"/>
      </w:pPr>
      <w:rPr>
        <w:rFonts w:ascii="Symbol" w:hAnsi="Symbol"/>
        <w:b w:val="0"/>
      </w:rPr>
    </w:lvl>
  </w:abstractNum>
  <w:abstractNum w:abstractNumId="4">
    <w:nsid w:val="00000006"/>
    <w:multiLevelType w:val="singleLevel"/>
    <w:tmpl w:val="00000006"/>
    <w:name w:val="WW8Num6"/>
    <w:lvl w:ilvl="0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rFonts w:ascii="Arial" w:hAnsi="Arial"/>
        <w:color w:val="auto"/>
      </w:rPr>
    </w:lvl>
  </w:abstractNum>
  <w:abstractNum w:abstractNumId="5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54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7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6">
    <w:nsid w:val="00000008"/>
    <w:multiLevelType w:val="singleLevel"/>
    <w:tmpl w:val="00000008"/>
    <w:name w:val="WW8Num8"/>
    <w:lvl w:ilvl="0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rFonts w:ascii="Arial" w:hAnsi="Arial"/>
        <w:color w:val="auto"/>
      </w:rPr>
    </w:lvl>
  </w:abstractNum>
  <w:abstractNum w:abstractNumId="7">
    <w:nsid w:val="00000009"/>
    <w:multiLevelType w:val="singleLevel"/>
    <w:tmpl w:val="00000009"/>
    <w:name w:val="WW8Num9"/>
    <w:lvl w:ilvl="0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rFonts w:ascii="Arial" w:hAnsi="Arial"/>
        <w:b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/>
      </w:rPr>
    </w:lvl>
  </w:abstractNum>
  <w:abstractNum w:abstractNumId="9">
    <w:nsid w:val="1F0F39E7"/>
    <w:multiLevelType w:val="multilevel"/>
    <w:tmpl w:val="0630B81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FF628A"/>
    <w:multiLevelType w:val="hybridMultilevel"/>
    <w:tmpl w:val="73646404"/>
    <w:lvl w:ilvl="0" w:tplc="8040AF0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D4538A"/>
    <w:multiLevelType w:val="hybridMultilevel"/>
    <w:tmpl w:val="BB6E1856"/>
    <w:lvl w:ilvl="0" w:tplc="0C3A64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C7B73"/>
    <w:multiLevelType w:val="hybridMultilevel"/>
    <w:tmpl w:val="6F349EA8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CDB7F58"/>
    <w:multiLevelType w:val="hybridMultilevel"/>
    <w:tmpl w:val="39D4E69A"/>
    <w:lvl w:ilvl="0" w:tplc="0FB62712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E581C42"/>
    <w:multiLevelType w:val="multilevel"/>
    <w:tmpl w:val="7E70F1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650628"/>
    <w:multiLevelType w:val="multilevel"/>
    <w:tmpl w:val="A2DE86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B164D3"/>
    <w:multiLevelType w:val="multilevel"/>
    <w:tmpl w:val="8C5C19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E77E3C"/>
    <w:multiLevelType w:val="multilevel"/>
    <w:tmpl w:val="1366882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F2447D"/>
    <w:multiLevelType w:val="multilevel"/>
    <w:tmpl w:val="54687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8B126A"/>
    <w:multiLevelType w:val="hybridMultilevel"/>
    <w:tmpl w:val="42B82394"/>
    <w:lvl w:ilvl="0" w:tplc="0FB62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01F17"/>
    <w:multiLevelType w:val="multilevel"/>
    <w:tmpl w:val="36D6089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0F5052"/>
    <w:multiLevelType w:val="hybridMultilevel"/>
    <w:tmpl w:val="D146E744"/>
    <w:lvl w:ilvl="0" w:tplc="C9544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629AC"/>
    <w:multiLevelType w:val="multilevel"/>
    <w:tmpl w:val="683EAF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6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21"/>
  </w:num>
  <w:num w:numId="12">
    <w:abstractNumId w:val="13"/>
  </w:num>
  <w:num w:numId="13">
    <w:abstractNumId w:val="19"/>
  </w:num>
  <w:num w:numId="14">
    <w:abstractNumId w:val="12"/>
  </w:num>
  <w:num w:numId="15">
    <w:abstractNumId w:val="10"/>
  </w:num>
  <w:num w:numId="16">
    <w:abstractNumId w:val="22"/>
  </w:num>
  <w:num w:numId="17">
    <w:abstractNumId w:val="16"/>
  </w:num>
  <w:num w:numId="18">
    <w:abstractNumId w:val="18"/>
  </w:num>
  <w:num w:numId="19">
    <w:abstractNumId w:val="14"/>
  </w:num>
  <w:num w:numId="20">
    <w:abstractNumId w:val="9"/>
  </w:num>
  <w:num w:numId="21">
    <w:abstractNumId w:val="20"/>
  </w:num>
  <w:num w:numId="22">
    <w:abstractNumId w:val="17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D32"/>
    <w:rsid w:val="00000D32"/>
    <w:rsid w:val="00002252"/>
    <w:rsid w:val="00004212"/>
    <w:rsid w:val="00011A39"/>
    <w:rsid w:val="00020DEF"/>
    <w:rsid w:val="00030C69"/>
    <w:rsid w:val="00040847"/>
    <w:rsid w:val="00040958"/>
    <w:rsid w:val="00044BF5"/>
    <w:rsid w:val="0004524F"/>
    <w:rsid w:val="00047A20"/>
    <w:rsid w:val="00053B6E"/>
    <w:rsid w:val="000541FA"/>
    <w:rsid w:val="00066C16"/>
    <w:rsid w:val="0008507B"/>
    <w:rsid w:val="000851A2"/>
    <w:rsid w:val="00087086"/>
    <w:rsid w:val="0008766E"/>
    <w:rsid w:val="0009319D"/>
    <w:rsid w:val="00094FAA"/>
    <w:rsid w:val="000B2142"/>
    <w:rsid w:val="000B3FE4"/>
    <w:rsid w:val="000B5C44"/>
    <w:rsid w:val="000D34D6"/>
    <w:rsid w:val="000D4668"/>
    <w:rsid w:val="000F0010"/>
    <w:rsid w:val="00102E7A"/>
    <w:rsid w:val="00121E8A"/>
    <w:rsid w:val="00122A71"/>
    <w:rsid w:val="001349F9"/>
    <w:rsid w:val="001356C3"/>
    <w:rsid w:val="001369E4"/>
    <w:rsid w:val="0016292E"/>
    <w:rsid w:val="00164CFD"/>
    <w:rsid w:val="001669B0"/>
    <w:rsid w:val="001767F1"/>
    <w:rsid w:val="00176A66"/>
    <w:rsid w:val="00186EA7"/>
    <w:rsid w:val="001A023F"/>
    <w:rsid w:val="001A4152"/>
    <w:rsid w:val="001A4E15"/>
    <w:rsid w:val="001B616A"/>
    <w:rsid w:val="001C1820"/>
    <w:rsid w:val="001C29E3"/>
    <w:rsid w:val="001D015B"/>
    <w:rsid w:val="001F4B2F"/>
    <w:rsid w:val="002006D2"/>
    <w:rsid w:val="00206D03"/>
    <w:rsid w:val="00214CD2"/>
    <w:rsid w:val="00236D1A"/>
    <w:rsid w:val="002420FC"/>
    <w:rsid w:val="0025121A"/>
    <w:rsid w:val="00267322"/>
    <w:rsid w:val="00271799"/>
    <w:rsid w:val="00272C87"/>
    <w:rsid w:val="00274B91"/>
    <w:rsid w:val="0028100F"/>
    <w:rsid w:val="0029159E"/>
    <w:rsid w:val="002A33B9"/>
    <w:rsid w:val="002D2F3B"/>
    <w:rsid w:val="002D6DAC"/>
    <w:rsid w:val="002E670A"/>
    <w:rsid w:val="002F1813"/>
    <w:rsid w:val="00301C7F"/>
    <w:rsid w:val="0031227C"/>
    <w:rsid w:val="00325DDC"/>
    <w:rsid w:val="003439F8"/>
    <w:rsid w:val="0035238D"/>
    <w:rsid w:val="00354D42"/>
    <w:rsid w:val="003B4315"/>
    <w:rsid w:val="003D258A"/>
    <w:rsid w:val="003D3DAC"/>
    <w:rsid w:val="003E5FBA"/>
    <w:rsid w:val="003F0BDC"/>
    <w:rsid w:val="003F2EA9"/>
    <w:rsid w:val="0040216D"/>
    <w:rsid w:val="00402BD0"/>
    <w:rsid w:val="00405844"/>
    <w:rsid w:val="00451523"/>
    <w:rsid w:val="00492315"/>
    <w:rsid w:val="004A570F"/>
    <w:rsid w:val="004B221F"/>
    <w:rsid w:val="004B3A3D"/>
    <w:rsid w:val="004C711A"/>
    <w:rsid w:val="004C7CF0"/>
    <w:rsid w:val="004D4EC0"/>
    <w:rsid w:val="004E3057"/>
    <w:rsid w:val="004F38A7"/>
    <w:rsid w:val="004F536F"/>
    <w:rsid w:val="00501997"/>
    <w:rsid w:val="00510540"/>
    <w:rsid w:val="00511B14"/>
    <w:rsid w:val="00526A37"/>
    <w:rsid w:val="005271B8"/>
    <w:rsid w:val="00531827"/>
    <w:rsid w:val="00572E35"/>
    <w:rsid w:val="0058673D"/>
    <w:rsid w:val="00592B80"/>
    <w:rsid w:val="00593FB6"/>
    <w:rsid w:val="005A1ACB"/>
    <w:rsid w:val="005C2CB0"/>
    <w:rsid w:val="005D7313"/>
    <w:rsid w:val="005D7656"/>
    <w:rsid w:val="005E28B3"/>
    <w:rsid w:val="005E64B0"/>
    <w:rsid w:val="005F5346"/>
    <w:rsid w:val="0060112F"/>
    <w:rsid w:val="00621C5D"/>
    <w:rsid w:val="00651940"/>
    <w:rsid w:val="00692E57"/>
    <w:rsid w:val="006934BC"/>
    <w:rsid w:val="006934FA"/>
    <w:rsid w:val="006A4160"/>
    <w:rsid w:val="006B457C"/>
    <w:rsid w:val="006D0D24"/>
    <w:rsid w:val="006D3B25"/>
    <w:rsid w:val="006D3BB1"/>
    <w:rsid w:val="006F7188"/>
    <w:rsid w:val="007031FC"/>
    <w:rsid w:val="0071006C"/>
    <w:rsid w:val="007103A3"/>
    <w:rsid w:val="00713147"/>
    <w:rsid w:val="00715B6C"/>
    <w:rsid w:val="00721C6C"/>
    <w:rsid w:val="007231F5"/>
    <w:rsid w:val="0073095B"/>
    <w:rsid w:val="00730F08"/>
    <w:rsid w:val="00733B98"/>
    <w:rsid w:val="0077118C"/>
    <w:rsid w:val="00790BE7"/>
    <w:rsid w:val="007978B3"/>
    <w:rsid w:val="007A0A43"/>
    <w:rsid w:val="007A2DBA"/>
    <w:rsid w:val="007B75CE"/>
    <w:rsid w:val="007C6127"/>
    <w:rsid w:val="007D6B7D"/>
    <w:rsid w:val="007F2CAD"/>
    <w:rsid w:val="00807140"/>
    <w:rsid w:val="0081734A"/>
    <w:rsid w:val="00820AA2"/>
    <w:rsid w:val="00826761"/>
    <w:rsid w:val="00830EF0"/>
    <w:rsid w:val="00837CE6"/>
    <w:rsid w:val="0084043B"/>
    <w:rsid w:val="00842B61"/>
    <w:rsid w:val="00847747"/>
    <w:rsid w:val="00853AF3"/>
    <w:rsid w:val="00855DB0"/>
    <w:rsid w:val="0086275D"/>
    <w:rsid w:val="00895BC2"/>
    <w:rsid w:val="00896994"/>
    <w:rsid w:val="00897A0A"/>
    <w:rsid w:val="008A722B"/>
    <w:rsid w:val="008B25BC"/>
    <w:rsid w:val="008C09EB"/>
    <w:rsid w:val="008C1FA5"/>
    <w:rsid w:val="008E0F7F"/>
    <w:rsid w:val="008E39FE"/>
    <w:rsid w:val="008F4696"/>
    <w:rsid w:val="00901BDC"/>
    <w:rsid w:val="00915A5D"/>
    <w:rsid w:val="00916928"/>
    <w:rsid w:val="00917260"/>
    <w:rsid w:val="00931931"/>
    <w:rsid w:val="00944EBB"/>
    <w:rsid w:val="00950272"/>
    <w:rsid w:val="00955FE5"/>
    <w:rsid w:val="00962AB1"/>
    <w:rsid w:val="00986CA0"/>
    <w:rsid w:val="00991AB9"/>
    <w:rsid w:val="00991EB7"/>
    <w:rsid w:val="009A253B"/>
    <w:rsid w:val="009B6E07"/>
    <w:rsid w:val="009B72B9"/>
    <w:rsid w:val="009D7B32"/>
    <w:rsid w:val="009F7F96"/>
    <w:rsid w:val="00A02CDF"/>
    <w:rsid w:val="00A05886"/>
    <w:rsid w:val="00A116E7"/>
    <w:rsid w:val="00A1594B"/>
    <w:rsid w:val="00A2703E"/>
    <w:rsid w:val="00A5641A"/>
    <w:rsid w:val="00A726FF"/>
    <w:rsid w:val="00A74932"/>
    <w:rsid w:val="00A969E4"/>
    <w:rsid w:val="00AA3FB6"/>
    <w:rsid w:val="00AE3840"/>
    <w:rsid w:val="00AF333B"/>
    <w:rsid w:val="00AF4655"/>
    <w:rsid w:val="00B30D69"/>
    <w:rsid w:val="00B31067"/>
    <w:rsid w:val="00B33538"/>
    <w:rsid w:val="00B40B16"/>
    <w:rsid w:val="00B43029"/>
    <w:rsid w:val="00B46383"/>
    <w:rsid w:val="00B47BB4"/>
    <w:rsid w:val="00B6051A"/>
    <w:rsid w:val="00B72B83"/>
    <w:rsid w:val="00B84D77"/>
    <w:rsid w:val="00B86256"/>
    <w:rsid w:val="00BA098D"/>
    <w:rsid w:val="00BB36B3"/>
    <w:rsid w:val="00BB5D38"/>
    <w:rsid w:val="00BB6ADF"/>
    <w:rsid w:val="00BC548F"/>
    <w:rsid w:val="00BD0003"/>
    <w:rsid w:val="00C12376"/>
    <w:rsid w:val="00C1686B"/>
    <w:rsid w:val="00C210D3"/>
    <w:rsid w:val="00C2465C"/>
    <w:rsid w:val="00C46697"/>
    <w:rsid w:val="00C5029E"/>
    <w:rsid w:val="00C62354"/>
    <w:rsid w:val="00C703AB"/>
    <w:rsid w:val="00C801D7"/>
    <w:rsid w:val="00C9044B"/>
    <w:rsid w:val="00C92C37"/>
    <w:rsid w:val="00CA00E6"/>
    <w:rsid w:val="00CA3663"/>
    <w:rsid w:val="00CA6514"/>
    <w:rsid w:val="00CA6C24"/>
    <w:rsid w:val="00CB02E8"/>
    <w:rsid w:val="00CB56E8"/>
    <w:rsid w:val="00CB5A3C"/>
    <w:rsid w:val="00CD7641"/>
    <w:rsid w:val="00CD7726"/>
    <w:rsid w:val="00CE1982"/>
    <w:rsid w:val="00CF4740"/>
    <w:rsid w:val="00D04B8D"/>
    <w:rsid w:val="00D22167"/>
    <w:rsid w:val="00D24DBD"/>
    <w:rsid w:val="00D40FAF"/>
    <w:rsid w:val="00D44AA2"/>
    <w:rsid w:val="00D45933"/>
    <w:rsid w:val="00D478BB"/>
    <w:rsid w:val="00D54D7F"/>
    <w:rsid w:val="00D555CA"/>
    <w:rsid w:val="00D64803"/>
    <w:rsid w:val="00D76571"/>
    <w:rsid w:val="00D76907"/>
    <w:rsid w:val="00D82A06"/>
    <w:rsid w:val="00DA3052"/>
    <w:rsid w:val="00DB0ECA"/>
    <w:rsid w:val="00DB4B97"/>
    <w:rsid w:val="00DB5CD9"/>
    <w:rsid w:val="00DB600D"/>
    <w:rsid w:val="00DB7B7E"/>
    <w:rsid w:val="00DD23EE"/>
    <w:rsid w:val="00DD554B"/>
    <w:rsid w:val="00DE1ECC"/>
    <w:rsid w:val="00DF1C16"/>
    <w:rsid w:val="00DF25D9"/>
    <w:rsid w:val="00E24667"/>
    <w:rsid w:val="00E42266"/>
    <w:rsid w:val="00E442DC"/>
    <w:rsid w:val="00E84DBB"/>
    <w:rsid w:val="00E93245"/>
    <w:rsid w:val="00E93980"/>
    <w:rsid w:val="00EA1E14"/>
    <w:rsid w:val="00EA742C"/>
    <w:rsid w:val="00EB0915"/>
    <w:rsid w:val="00EB2338"/>
    <w:rsid w:val="00EC15F5"/>
    <w:rsid w:val="00ED40F1"/>
    <w:rsid w:val="00ED53C4"/>
    <w:rsid w:val="00ED7467"/>
    <w:rsid w:val="00EF64CF"/>
    <w:rsid w:val="00F15C52"/>
    <w:rsid w:val="00F17164"/>
    <w:rsid w:val="00F17CA4"/>
    <w:rsid w:val="00F2171E"/>
    <w:rsid w:val="00F27633"/>
    <w:rsid w:val="00F44626"/>
    <w:rsid w:val="00F45D84"/>
    <w:rsid w:val="00F47B17"/>
    <w:rsid w:val="00F56D6B"/>
    <w:rsid w:val="00F60E36"/>
    <w:rsid w:val="00F703B9"/>
    <w:rsid w:val="00F7313A"/>
    <w:rsid w:val="00F84C10"/>
    <w:rsid w:val="00F923C4"/>
    <w:rsid w:val="00FA102A"/>
    <w:rsid w:val="00FB17BE"/>
    <w:rsid w:val="00FB1FCD"/>
    <w:rsid w:val="00FC53EA"/>
    <w:rsid w:val="00FC69A5"/>
    <w:rsid w:val="00FD02CB"/>
    <w:rsid w:val="00FD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D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D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00D32"/>
    <w:pPr>
      <w:shd w:val="clear" w:color="auto" w:fill="FFFFFF"/>
      <w:autoSpaceDE w:val="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000D3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character" w:styleId="a7">
    <w:name w:val="Hyperlink"/>
    <w:basedOn w:val="a0"/>
    <w:rsid w:val="00000D3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00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00D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00D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0D3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6D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66C16"/>
    <w:pPr>
      <w:ind w:left="720"/>
      <w:contextualSpacing/>
    </w:pPr>
  </w:style>
  <w:style w:type="paragraph" w:customStyle="1" w:styleId="Default">
    <w:name w:val="Default"/>
    <w:rsid w:val="00E422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42266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2266"/>
    <w:pPr>
      <w:shd w:val="clear" w:color="auto" w:fill="FFFFFF"/>
      <w:suppressAutoHyphens w:val="0"/>
      <w:spacing w:line="230" w:lineRule="exact"/>
      <w:ind w:firstLine="2180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terprize0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B0F7-C85F-4B37-A73F-1CD25EC4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Арсалан</cp:lastModifiedBy>
  <cp:revision>15</cp:revision>
  <cp:lastPrinted>2019-02-06T08:24:00Z</cp:lastPrinted>
  <dcterms:created xsi:type="dcterms:W3CDTF">2016-01-15T05:54:00Z</dcterms:created>
  <dcterms:modified xsi:type="dcterms:W3CDTF">2020-01-21T05:17:00Z</dcterms:modified>
</cp:coreProperties>
</file>