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41E" w:rsidRPr="004E5197" w:rsidRDefault="0098741E" w:rsidP="0098741E">
      <w:pPr>
        <w:shd w:val="clear" w:color="auto" w:fill="FFFFFF"/>
        <w:spacing w:after="75" w:line="630" w:lineRule="atLeast"/>
        <w:jc w:val="center"/>
        <w:outlineLvl w:val="0"/>
        <w:rPr>
          <w:rFonts w:ascii="Times New Roman" w:eastAsia="Times New Roman" w:hAnsi="Times New Roman" w:cs="Times New Roman"/>
          <w:b/>
          <w:bCs/>
          <w:color w:val="000000"/>
          <w:kern w:val="36"/>
          <w:sz w:val="24"/>
          <w:szCs w:val="24"/>
          <w:lang w:eastAsia="ru-RU"/>
        </w:rPr>
      </w:pPr>
      <w:r w:rsidRPr="004E5197">
        <w:rPr>
          <w:rFonts w:ascii="Times New Roman" w:eastAsia="Times New Roman" w:hAnsi="Times New Roman" w:cs="Times New Roman"/>
          <w:b/>
          <w:bCs/>
          <w:color w:val="000000"/>
          <w:kern w:val="36"/>
          <w:sz w:val="24"/>
          <w:szCs w:val="24"/>
          <w:lang w:eastAsia="ru-RU"/>
        </w:rPr>
        <w:t>21-й школьный конкурс «Человек в истории. Россия — XX век»</w:t>
      </w:r>
    </w:p>
    <w:p w:rsidR="0098741E" w:rsidRPr="004E5197" w:rsidRDefault="0098741E" w:rsidP="0098741E">
      <w:pPr>
        <w:shd w:val="clear" w:color="auto" w:fill="FFFFFF"/>
        <w:spacing w:after="0" w:line="0" w:lineRule="auto"/>
        <w:jc w:val="center"/>
        <w:rPr>
          <w:rFonts w:ascii="Times New Roman" w:eastAsia="Times New Roman" w:hAnsi="Times New Roman" w:cs="Times New Roman"/>
          <w:color w:val="000000"/>
          <w:sz w:val="24"/>
          <w:szCs w:val="24"/>
          <w:lang w:eastAsia="ru-RU"/>
        </w:rPr>
      </w:pPr>
    </w:p>
    <w:p w:rsidR="0098741E" w:rsidRPr="004E5197" w:rsidRDefault="0098741E" w:rsidP="0098741E">
      <w:pPr>
        <w:shd w:val="clear" w:color="auto" w:fill="FFFFFF"/>
        <w:spacing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color w:val="000000"/>
          <w:sz w:val="24"/>
          <w:szCs w:val="24"/>
          <w:lang w:eastAsia="ru-RU"/>
        </w:rPr>
        <w:t>Цель конкурса</w:t>
      </w:r>
      <w:r w:rsidRPr="004E5197">
        <w:rPr>
          <w:rFonts w:ascii="Times New Roman" w:eastAsia="Times New Roman" w:hAnsi="Times New Roman" w:cs="Times New Roman"/>
          <w:color w:val="000000"/>
          <w:sz w:val="24"/>
          <w:szCs w:val="24"/>
          <w:lang w:eastAsia="ru-RU"/>
        </w:rPr>
        <w:t> – побудить молодых людей заняться самостоятельными исследованиями российской истории минувшего века, пробудить в них интерес к судьбам обычных людей, к их повседневной жизни – к тому, из чего складывается «большая история» страны.</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color w:val="000000"/>
          <w:sz w:val="24"/>
          <w:szCs w:val="24"/>
          <w:lang w:eastAsia="ru-RU"/>
        </w:rPr>
        <w:t>Темы конкурса</w:t>
      </w:r>
      <w:r w:rsidRPr="004E5197">
        <w:rPr>
          <w:rFonts w:ascii="Times New Roman" w:eastAsia="Times New Roman" w:hAnsi="Times New Roman" w:cs="Times New Roman"/>
          <w:color w:val="000000"/>
          <w:sz w:val="24"/>
          <w:szCs w:val="24"/>
          <w:lang w:eastAsia="ru-RU"/>
        </w:rPr>
        <w:t>:</w:t>
      </w:r>
    </w:p>
    <w:p w:rsidR="0098741E" w:rsidRPr="004E5197" w:rsidRDefault="0098741E" w:rsidP="0098741E">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i/>
          <w:iCs/>
          <w:color w:val="000000"/>
          <w:sz w:val="24"/>
          <w:szCs w:val="24"/>
          <w:lang w:eastAsia="ru-RU"/>
        </w:rPr>
        <w:t>Цена победы</w:t>
      </w:r>
    </w:p>
    <w:p w:rsidR="0098741E" w:rsidRPr="004E5197" w:rsidRDefault="0098741E" w:rsidP="0098741E">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i/>
          <w:iCs/>
          <w:color w:val="000000"/>
          <w:sz w:val="24"/>
          <w:szCs w:val="24"/>
          <w:lang w:eastAsia="ru-RU"/>
        </w:rPr>
        <w:t>История семьи</w:t>
      </w:r>
    </w:p>
    <w:p w:rsidR="0098741E" w:rsidRPr="004E5197" w:rsidRDefault="0098741E" w:rsidP="0098741E">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i/>
          <w:iCs/>
          <w:color w:val="000000"/>
          <w:sz w:val="24"/>
          <w:szCs w:val="24"/>
          <w:lang w:eastAsia="ru-RU"/>
        </w:rPr>
        <w:t>Человек и власть</w:t>
      </w:r>
    </w:p>
    <w:p w:rsidR="0098741E" w:rsidRPr="004E5197" w:rsidRDefault="0098741E" w:rsidP="0098741E">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i/>
          <w:iCs/>
          <w:color w:val="000000"/>
          <w:sz w:val="24"/>
          <w:szCs w:val="24"/>
          <w:lang w:eastAsia="ru-RU"/>
        </w:rPr>
        <w:t>Человек и малая родина</w:t>
      </w:r>
    </w:p>
    <w:p w:rsidR="0098741E" w:rsidRPr="004E5197" w:rsidRDefault="0098741E" w:rsidP="0098741E">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i/>
          <w:iCs/>
          <w:color w:val="000000"/>
          <w:sz w:val="24"/>
          <w:szCs w:val="24"/>
          <w:lang w:eastAsia="ru-RU"/>
        </w:rPr>
        <w:t>Человек и общество</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i/>
          <w:iCs/>
          <w:color w:val="000000"/>
          <w:sz w:val="24"/>
          <w:szCs w:val="24"/>
          <w:lang w:eastAsia="ru-RU"/>
        </w:rPr>
        <w:t>Цена победы</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В рамках этой темы участники конкурса могут посвятить свои исследования судьбам обычных людей на войне и в тылу. Исследование может быть основано на проведенных интервью, документах из семейных и государственных архивов, музейных коллекций и т. д.</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i/>
          <w:iCs/>
          <w:color w:val="000000"/>
          <w:sz w:val="24"/>
          <w:szCs w:val="24"/>
          <w:lang w:eastAsia="ru-RU"/>
        </w:rPr>
        <w:t>История семьи</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В исследовании важно отразить отношение разных поколений к прошлому, привести примеры того, как передается семейная память; воссоздать историю повседневности прошлых лет, детали жизни и быта. Важно раскрыть характерные судьбы обыкновенных людей, в том числе своих родных и близких. Именно через отдельные биографии, через свидетельства близких людей нынешним школьникам легче понять и представить себе прошлое своей страны.</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i/>
          <w:iCs/>
          <w:color w:val="000000"/>
          <w:sz w:val="24"/>
          <w:szCs w:val="24"/>
          <w:lang w:eastAsia="ru-RU"/>
        </w:rPr>
        <w:t>Человек и власть</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Как взаимодействуют личность, общество и государство? Что значат в нашей сегодняшней жизни свобода, право, человеческое достоинство? Исследователи не должны ограничиваться простым описанием механизмов, посредством которых государство осуществляло свою власть над отдельным человеком и над страной в целом. Не менее ценно найти свидетельства того, как люди отстаивали свою гражданскую и духовную свободу.</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i/>
          <w:iCs/>
          <w:color w:val="000000"/>
          <w:sz w:val="24"/>
          <w:szCs w:val="24"/>
          <w:lang w:eastAsia="ru-RU"/>
        </w:rPr>
        <w:t>Человек и малая родина</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Авторам работ по этой теме предлагается проследить историю района, улицы, здания, местной церкви, памятника или, например, экспоната краеведческого музея. Предметом исследования может стать значимое событие из прошлого вашего города, поселка или деревни, представленное в рассказах очевидцев, дополненных архивными документами и публикациями. Главное условие – выбранный вами объект исследования должен быть связан с конкретными человеческими судьбами.</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i/>
          <w:iCs/>
          <w:color w:val="000000"/>
          <w:sz w:val="24"/>
          <w:szCs w:val="24"/>
          <w:lang w:eastAsia="ru-RU"/>
        </w:rPr>
        <w:t>Человек и общество</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lastRenderedPageBreak/>
        <w:t>Приглядитесь внимательно к тем, кто живет или жил рядом, но принадлежит к другой национальности, к другой религии, придерживается других взглядов. Какова степень понимания и терпимости по отношению к этим людям? С чем это связано? Попытайтесь выяснить исторические корни проблемы. Кто и при каких обстоятельствах оказывался «чужим» в вашем городе или деревне в ту или иную эпоху? XX век – эпоха миграций, и многие школьники увидят относительность понятия «чужой», осознав, что и они сами (или их друзья и соседи) – потомки «чужих».</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color w:val="000000"/>
          <w:sz w:val="24"/>
          <w:szCs w:val="24"/>
          <w:lang w:eastAsia="ru-RU"/>
        </w:rPr>
        <w:t>Участниками конкурса </w:t>
      </w:r>
      <w:r w:rsidRPr="004E5197">
        <w:rPr>
          <w:rFonts w:ascii="Times New Roman" w:eastAsia="Times New Roman" w:hAnsi="Times New Roman" w:cs="Times New Roman"/>
          <w:color w:val="000000"/>
          <w:sz w:val="24"/>
          <w:szCs w:val="24"/>
          <w:lang w:eastAsia="ru-RU"/>
        </w:rPr>
        <w:t>могут стать</w:t>
      </w:r>
      <w:r w:rsidRPr="004E5197">
        <w:rPr>
          <w:rFonts w:ascii="Times New Roman" w:eastAsia="Times New Roman" w:hAnsi="Times New Roman" w:cs="Times New Roman"/>
          <w:b/>
          <w:bCs/>
          <w:i/>
          <w:iCs/>
          <w:color w:val="000000"/>
          <w:sz w:val="24"/>
          <w:szCs w:val="24"/>
          <w:lang w:eastAsia="ru-RU"/>
        </w:rPr>
        <w:t> </w:t>
      </w:r>
      <w:r w:rsidRPr="004E5197">
        <w:rPr>
          <w:rFonts w:ascii="Times New Roman" w:eastAsia="Times New Roman" w:hAnsi="Times New Roman" w:cs="Times New Roman"/>
          <w:color w:val="000000"/>
          <w:sz w:val="24"/>
          <w:szCs w:val="24"/>
          <w:lang w:eastAsia="ru-RU"/>
        </w:rPr>
        <w:t>учащиеся общеобразовательных учреждений, учреждений среднего профессионального и высшего образования России в возрасте от 14 до 18 лет.</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Работа может быть выполнена как индивидуально, так и коллективно</w:t>
      </w:r>
      <w:proofErr w:type="gramStart"/>
      <w:r w:rsidRPr="004E5197">
        <w:rPr>
          <w:rFonts w:ascii="Times New Roman" w:eastAsia="Times New Roman" w:hAnsi="Times New Roman" w:cs="Times New Roman"/>
          <w:color w:val="000000"/>
          <w:sz w:val="24"/>
          <w:szCs w:val="24"/>
          <w:lang w:eastAsia="ru-RU"/>
        </w:rPr>
        <w:t>.</w:t>
      </w:r>
      <w:proofErr w:type="gramEnd"/>
      <w:r w:rsidRPr="004E5197">
        <w:rPr>
          <w:rFonts w:ascii="Times New Roman" w:eastAsia="Times New Roman" w:hAnsi="Times New Roman" w:cs="Times New Roman"/>
          <w:color w:val="000000"/>
          <w:sz w:val="24"/>
          <w:szCs w:val="24"/>
          <w:lang w:eastAsia="ru-RU"/>
        </w:rPr>
        <w:t xml:space="preserve"> </w:t>
      </w:r>
      <w:proofErr w:type="gramStart"/>
      <w:r w:rsidRPr="004E5197">
        <w:rPr>
          <w:rFonts w:ascii="Times New Roman" w:eastAsia="Times New Roman" w:hAnsi="Times New Roman" w:cs="Times New Roman"/>
          <w:color w:val="000000"/>
          <w:sz w:val="24"/>
          <w:szCs w:val="24"/>
          <w:lang w:eastAsia="ru-RU"/>
        </w:rPr>
        <w:t>к</w:t>
      </w:r>
      <w:proofErr w:type="gramEnd"/>
      <w:r w:rsidRPr="004E5197">
        <w:rPr>
          <w:rFonts w:ascii="Times New Roman" w:eastAsia="Times New Roman" w:hAnsi="Times New Roman" w:cs="Times New Roman"/>
          <w:color w:val="000000"/>
          <w:sz w:val="24"/>
          <w:szCs w:val="24"/>
          <w:lang w:eastAsia="ru-RU"/>
        </w:rPr>
        <w:t>ачестве наставников Руководителями могут быть учителя, родители и даже профессиональные историки. Коллективные работы должны быть снабжены кратким описанием истории их создания, чтобы жюри могло оценить вклад каждого участника. В Москву приглашаются авторские коллективы не более 3 человек.</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color w:val="000000"/>
          <w:sz w:val="24"/>
          <w:szCs w:val="24"/>
          <w:lang w:eastAsia="ru-RU"/>
        </w:rPr>
        <w:t>Номинации конкурса</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исследовательская работа</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мини-исследование</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фотоконкурс</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w:t>
      </w:r>
      <w:proofErr w:type="spellStart"/>
      <w:r w:rsidRPr="004E5197">
        <w:rPr>
          <w:rFonts w:ascii="Times New Roman" w:eastAsia="Times New Roman" w:hAnsi="Times New Roman" w:cs="Times New Roman"/>
          <w:color w:val="000000"/>
          <w:sz w:val="24"/>
          <w:szCs w:val="24"/>
          <w:lang w:eastAsia="ru-RU"/>
        </w:rPr>
        <w:t>видеоконкурс</w:t>
      </w:r>
      <w:proofErr w:type="spellEnd"/>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color w:val="000000"/>
          <w:sz w:val="24"/>
          <w:szCs w:val="24"/>
          <w:lang w:eastAsia="ru-RU"/>
        </w:rPr>
        <w:t>Исследовательская работа</w:t>
      </w:r>
      <w:r w:rsidRPr="004E5197">
        <w:rPr>
          <w:rFonts w:ascii="Times New Roman" w:eastAsia="Times New Roman" w:hAnsi="Times New Roman" w:cs="Times New Roman"/>
          <w:color w:val="000000"/>
          <w:sz w:val="24"/>
          <w:szCs w:val="24"/>
          <w:lang w:eastAsia="ru-RU"/>
        </w:rPr>
        <w:t> </w:t>
      </w:r>
      <w:r w:rsidRPr="004E5197">
        <w:rPr>
          <w:rFonts w:ascii="Times New Roman" w:eastAsia="Times New Roman" w:hAnsi="Times New Roman" w:cs="Times New Roman"/>
          <w:b/>
          <w:bCs/>
          <w:i/>
          <w:iCs/>
          <w:color w:val="000000"/>
          <w:sz w:val="24"/>
          <w:szCs w:val="24"/>
          <w:lang w:eastAsia="ru-RU"/>
        </w:rPr>
        <w:t>–</w:t>
      </w:r>
      <w:r w:rsidRPr="004E5197">
        <w:rPr>
          <w:rFonts w:ascii="Times New Roman" w:eastAsia="Times New Roman" w:hAnsi="Times New Roman" w:cs="Times New Roman"/>
          <w:color w:val="000000"/>
          <w:sz w:val="24"/>
          <w:szCs w:val="24"/>
          <w:lang w:eastAsia="ru-RU"/>
        </w:rPr>
        <w:t> свыше 20 тыс. знаков (с пробелами). Оценивая работу, жюри учитывает такие критерии, как ценность и новизна собранного материала, умение автора поставить интересную исследовательскую задачу, критическое отношение к источникам, знание и понимание исторического контекста, ясность и логика изложения, обоснованность выводов.</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color w:val="000000"/>
          <w:sz w:val="24"/>
          <w:szCs w:val="24"/>
          <w:lang w:eastAsia="ru-RU"/>
        </w:rPr>
        <w:t>Мини-исследование</w:t>
      </w:r>
      <w:r w:rsidRPr="004E5197">
        <w:rPr>
          <w:rFonts w:ascii="Times New Roman" w:eastAsia="Times New Roman" w:hAnsi="Times New Roman" w:cs="Times New Roman"/>
          <w:color w:val="000000"/>
          <w:sz w:val="24"/>
          <w:szCs w:val="24"/>
          <w:lang w:eastAsia="ru-RU"/>
        </w:rPr>
        <w:t> </w:t>
      </w:r>
      <w:r w:rsidRPr="004E5197">
        <w:rPr>
          <w:rFonts w:ascii="Times New Roman" w:eastAsia="Times New Roman" w:hAnsi="Times New Roman" w:cs="Times New Roman"/>
          <w:b/>
          <w:bCs/>
          <w:i/>
          <w:iCs/>
          <w:color w:val="000000"/>
          <w:sz w:val="24"/>
          <w:szCs w:val="24"/>
          <w:lang w:eastAsia="ru-RU"/>
        </w:rPr>
        <w:t>– </w:t>
      </w:r>
      <w:r w:rsidRPr="004E5197">
        <w:rPr>
          <w:rFonts w:ascii="Times New Roman" w:eastAsia="Times New Roman" w:hAnsi="Times New Roman" w:cs="Times New Roman"/>
          <w:color w:val="000000"/>
          <w:sz w:val="24"/>
          <w:szCs w:val="24"/>
          <w:lang w:eastAsia="ru-RU"/>
        </w:rPr>
        <w:t>менее</w:t>
      </w:r>
      <w:r w:rsidRPr="004E5197">
        <w:rPr>
          <w:rFonts w:ascii="Times New Roman" w:eastAsia="Times New Roman" w:hAnsi="Times New Roman" w:cs="Times New Roman"/>
          <w:b/>
          <w:bCs/>
          <w:i/>
          <w:iCs/>
          <w:color w:val="000000"/>
          <w:sz w:val="24"/>
          <w:szCs w:val="24"/>
          <w:lang w:eastAsia="ru-RU"/>
        </w:rPr>
        <w:t> </w:t>
      </w:r>
      <w:r w:rsidRPr="004E5197">
        <w:rPr>
          <w:rFonts w:ascii="Times New Roman" w:eastAsia="Times New Roman" w:hAnsi="Times New Roman" w:cs="Times New Roman"/>
          <w:color w:val="000000"/>
          <w:sz w:val="24"/>
          <w:szCs w:val="24"/>
          <w:lang w:eastAsia="ru-RU"/>
        </w:rPr>
        <w:t>20 тыс. знаков (с пробелами). Небольшая работа по одной из тем конкурса. Она может быть посвящена более узкой теме в отличие от исследовательской работы (например, автор может ограничиться анализом материальных или иных свидетельств из семейного архива, публикаций местной прессы). Критерии оценки – те же, что и для исследовательской работы.</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color w:val="000000"/>
          <w:sz w:val="24"/>
          <w:szCs w:val="24"/>
          <w:lang w:eastAsia="ru-RU"/>
        </w:rPr>
        <w:t>Фотоконкурс</w:t>
      </w:r>
      <w:r w:rsidRPr="004E5197">
        <w:rPr>
          <w:rFonts w:ascii="Times New Roman" w:eastAsia="Times New Roman" w:hAnsi="Times New Roman" w:cs="Times New Roman"/>
          <w:color w:val="000000"/>
          <w:sz w:val="24"/>
          <w:szCs w:val="24"/>
          <w:lang w:eastAsia="ru-RU"/>
        </w:rPr>
        <w:t> </w:t>
      </w:r>
      <w:r w:rsidRPr="004E5197">
        <w:rPr>
          <w:rFonts w:ascii="Times New Roman" w:eastAsia="Times New Roman" w:hAnsi="Times New Roman" w:cs="Times New Roman"/>
          <w:b/>
          <w:bCs/>
          <w:i/>
          <w:iCs/>
          <w:color w:val="000000"/>
          <w:sz w:val="24"/>
          <w:szCs w:val="24"/>
          <w:lang w:eastAsia="ru-RU"/>
        </w:rPr>
        <w:t>– </w:t>
      </w:r>
      <w:r w:rsidRPr="004E5197">
        <w:rPr>
          <w:rFonts w:ascii="Times New Roman" w:eastAsia="Times New Roman" w:hAnsi="Times New Roman" w:cs="Times New Roman"/>
          <w:color w:val="000000"/>
          <w:sz w:val="24"/>
          <w:szCs w:val="24"/>
          <w:lang w:eastAsia="ru-RU"/>
        </w:rPr>
        <w:t>участнику этой номинации необходимо выбрать в окружающей его среде </w:t>
      </w:r>
      <w:r w:rsidRPr="004E5197">
        <w:rPr>
          <w:rFonts w:ascii="Times New Roman" w:eastAsia="Times New Roman" w:hAnsi="Times New Roman" w:cs="Times New Roman"/>
          <w:b/>
          <w:bCs/>
          <w:i/>
          <w:iCs/>
          <w:color w:val="000000"/>
          <w:sz w:val="24"/>
          <w:szCs w:val="24"/>
          <w:lang w:eastAsia="ru-RU"/>
        </w:rPr>
        <w:t>–</w:t>
      </w:r>
      <w:r w:rsidRPr="004E5197">
        <w:rPr>
          <w:rFonts w:ascii="Times New Roman" w:eastAsia="Times New Roman" w:hAnsi="Times New Roman" w:cs="Times New Roman"/>
          <w:color w:val="000000"/>
          <w:sz w:val="24"/>
          <w:szCs w:val="24"/>
          <w:lang w:eastAsia="ru-RU"/>
        </w:rPr>
        <w:t> в городе, поселке, деревне и т. д. – интересный объект, который имеет отношение к теме конкурса, найти его исторические изображения (открытки, архивные фото, иллюстрации в книгах или журналах) и сделать 5–7 сегодняшних фотографий этого объекта или места, где он был расположен. Получившийся изобразительный ряд должен быть дополнен небольшим авторским комментарием-эссе, так чтобы текст и фото составили вместе небольшой рассказ, отражающий историю выбранного объекта, изменения, происходившие с ним в течение времени, отношение к нему городских жителей – историков-краеведов, журналистов, официальных лиц или членов семьи автора. Текст сопроводительного комментария-эссе не должен превышать 10 тыс. знаков (с пробелами).</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proofErr w:type="spellStart"/>
      <w:proofErr w:type="gramStart"/>
      <w:r w:rsidRPr="004E5197">
        <w:rPr>
          <w:rFonts w:ascii="Times New Roman" w:eastAsia="Times New Roman" w:hAnsi="Times New Roman" w:cs="Times New Roman"/>
          <w:b/>
          <w:bCs/>
          <w:color w:val="000000"/>
          <w:sz w:val="24"/>
          <w:szCs w:val="24"/>
          <w:lang w:eastAsia="ru-RU"/>
        </w:rPr>
        <w:lastRenderedPageBreak/>
        <w:t>Видеоконкурс</w:t>
      </w:r>
      <w:proofErr w:type="spellEnd"/>
      <w:r w:rsidRPr="004E5197">
        <w:rPr>
          <w:rFonts w:ascii="Times New Roman" w:eastAsia="Times New Roman" w:hAnsi="Times New Roman" w:cs="Times New Roman"/>
          <w:color w:val="000000"/>
          <w:sz w:val="24"/>
          <w:szCs w:val="24"/>
          <w:lang w:eastAsia="ru-RU"/>
        </w:rPr>
        <w:t> – в этой номинации к участию принимаются созданные самостоятельно или группой авторов: видеофильм, представляющий собой законченное историческое исследование; видеоматериал, послуживший источником для письменной работы (интервью, съемка места событий); видеосюжет о событии, человеке, объекте, историческом месте и т. п., иллюстрирующий письменную работу; собранный и смонтированный видеосюжет по теме письменной работы, основанный на материалах из разных источников, архивов, фильмов, интернета;</w:t>
      </w:r>
      <w:proofErr w:type="gramEnd"/>
      <w:r w:rsidRPr="004E5197">
        <w:rPr>
          <w:rFonts w:ascii="Times New Roman" w:eastAsia="Times New Roman" w:hAnsi="Times New Roman" w:cs="Times New Roman"/>
          <w:color w:val="000000"/>
          <w:sz w:val="24"/>
          <w:szCs w:val="24"/>
          <w:lang w:eastAsia="ru-RU"/>
        </w:rPr>
        <w:t xml:space="preserve"> </w:t>
      </w:r>
      <w:proofErr w:type="spellStart"/>
      <w:r w:rsidRPr="004E5197">
        <w:rPr>
          <w:rFonts w:ascii="Times New Roman" w:eastAsia="Times New Roman" w:hAnsi="Times New Roman" w:cs="Times New Roman"/>
          <w:color w:val="000000"/>
          <w:sz w:val="24"/>
          <w:szCs w:val="24"/>
          <w:lang w:eastAsia="ru-RU"/>
        </w:rPr>
        <w:t>видеопрезентация</w:t>
      </w:r>
      <w:proofErr w:type="spellEnd"/>
      <w:r w:rsidRPr="004E5197">
        <w:rPr>
          <w:rFonts w:ascii="Times New Roman" w:eastAsia="Times New Roman" w:hAnsi="Times New Roman" w:cs="Times New Roman"/>
          <w:color w:val="000000"/>
          <w:sz w:val="24"/>
          <w:szCs w:val="24"/>
          <w:lang w:eastAsia="ru-RU"/>
        </w:rPr>
        <w:t xml:space="preserve"> письменной работы. </w:t>
      </w:r>
      <w:proofErr w:type="gramStart"/>
      <w:r w:rsidRPr="004E5197">
        <w:rPr>
          <w:rFonts w:ascii="Times New Roman" w:eastAsia="Times New Roman" w:hAnsi="Times New Roman" w:cs="Times New Roman"/>
          <w:color w:val="000000"/>
          <w:sz w:val="24"/>
          <w:szCs w:val="24"/>
          <w:lang w:eastAsia="ru-RU"/>
        </w:rPr>
        <w:t>В титрах каждого видеоматериала должны быть указаны: автор работы или автор сценария; оператор (кто снимал); герои и персонажи (кто на экране); консультанты (кто помогал: учителя, координаторы, родственники, сотрудники местных телеканалов и др.); источники (архивы, фильмы, использованная музыка и др.); школа, город, год съемок и создания видеоматериала.</w:t>
      </w:r>
      <w:proofErr w:type="gramEnd"/>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По итогам конкурса в Москву будут приглашены авторы 40 лучших исследовательских работ, а также победители в номинациях мини-исследование, фотоконкурс и лучший видеофильм.</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color w:val="000000"/>
          <w:sz w:val="24"/>
          <w:szCs w:val="24"/>
          <w:lang w:eastAsia="ru-RU"/>
        </w:rPr>
        <w:t>Требования к оформлению работ</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Работы принимаются в электронном виде (весь текст, включая титульный лист, содержание, основную часть, приложение и список источников ‒ в одном файле).</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На </w:t>
      </w:r>
      <w:r w:rsidRPr="004E5197">
        <w:rPr>
          <w:rFonts w:ascii="Times New Roman" w:eastAsia="Times New Roman" w:hAnsi="Times New Roman" w:cs="Times New Roman"/>
          <w:i/>
          <w:iCs/>
          <w:color w:val="000000"/>
          <w:sz w:val="24"/>
          <w:szCs w:val="24"/>
          <w:lang w:eastAsia="ru-RU"/>
        </w:rPr>
        <w:t>титульном листе </w:t>
      </w:r>
      <w:r w:rsidRPr="004E5197">
        <w:rPr>
          <w:rFonts w:ascii="Times New Roman" w:eastAsia="Times New Roman" w:hAnsi="Times New Roman" w:cs="Times New Roman"/>
          <w:color w:val="000000"/>
          <w:sz w:val="24"/>
          <w:szCs w:val="24"/>
          <w:lang w:eastAsia="ru-RU"/>
        </w:rPr>
        <w:t>обязательно должны быть указаны:</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фамилия, имя и отчество автора/авторов,</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почтовый адрес (с индексом), телефон, адрес электронной почты автора/авторов работы,</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номер школы/учебного заведения, класс,</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почтовый адрес (с индексом), телефон, адрес электронной почты школы/учебного заведения,</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фамилия, имя, отчество и должность руководителя, его почтовый адрес (с индексом), телефон, адрес электронной почты.</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xml:space="preserve">В разделе Библиография и источники обязательно должны быть перечислены все печатные, архивные и </w:t>
      </w:r>
      <w:proofErr w:type="spellStart"/>
      <w:proofErr w:type="gramStart"/>
      <w:r w:rsidRPr="004E5197">
        <w:rPr>
          <w:rFonts w:ascii="Times New Roman" w:eastAsia="Times New Roman" w:hAnsi="Times New Roman" w:cs="Times New Roman"/>
          <w:color w:val="000000"/>
          <w:sz w:val="24"/>
          <w:szCs w:val="24"/>
          <w:lang w:eastAsia="ru-RU"/>
        </w:rPr>
        <w:t>интернет-источники</w:t>
      </w:r>
      <w:proofErr w:type="spellEnd"/>
      <w:proofErr w:type="gramEnd"/>
      <w:r w:rsidRPr="004E5197">
        <w:rPr>
          <w:rFonts w:ascii="Times New Roman" w:eastAsia="Times New Roman" w:hAnsi="Times New Roman" w:cs="Times New Roman"/>
          <w:color w:val="000000"/>
          <w:sz w:val="24"/>
          <w:szCs w:val="24"/>
          <w:lang w:eastAsia="ru-RU"/>
        </w:rPr>
        <w:t>, которые авторы использовали при подготовке работы.</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color w:val="000000"/>
          <w:sz w:val="24"/>
          <w:szCs w:val="24"/>
          <w:lang w:eastAsia="ru-RU"/>
        </w:rPr>
        <w:t>Подведение итогов</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Результаты конкурса будут подведены в апреле 2020 года.</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Авторы 43 лучших работ и 3 лучших учителя, отмеченные жюри, будут приглашены в Москву в апреле 2020 года на церемонию награждения для вручения дипломов и ценных призов.</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Проезд и пребывание в Москве лауреатов и 3 лучших учителей оплачивает Оргкомитет конкурса.</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lastRenderedPageBreak/>
        <w:t>3 победителя получат возможность поехать в международные школы лауреатов исторических конкурсов, организованных европейской сетью «</w:t>
      </w:r>
      <w:proofErr w:type="spellStart"/>
      <w:r w:rsidRPr="004E5197">
        <w:rPr>
          <w:rFonts w:ascii="Times New Roman" w:eastAsia="Times New Roman" w:hAnsi="Times New Roman" w:cs="Times New Roman"/>
          <w:color w:val="000000"/>
          <w:sz w:val="24"/>
          <w:szCs w:val="24"/>
          <w:lang w:eastAsia="ru-RU"/>
        </w:rPr>
        <w:t>Eustory</w:t>
      </w:r>
      <w:proofErr w:type="spellEnd"/>
      <w:r w:rsidRPr="004E5197">
        <w:rPr>
          <w:rFonts w:ascii="Times New Roman" w:eastAsia="Times New Roman" w:hAnsi="Times New Roman" w:cs="Times New Roman"/>
          <w:color w:val="000000"/>
          <w:sz w:val="24"/>
          <w:szCs w:val="24"/>
          <w:lang w:eastAsia="ru-RU"/>
        </w:rPr>
        <w:t>».</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Лауреаты конкурса, поступившие в высшие учебные заведения на гуманитарные факультеты, смогут принять участие в стипендиальном конкурсе Фонда Михаила Прохорова.</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Руководители, активно участвовавшие в конкурсе, будут приглашены в Москву для работы в научно-практическом семинаре.</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color w:val="000000"/>
          <w:sz w:val="24"/>
          <w:szCs w:val="24"/>
          <w:lang w:eastAsia="ru-RU"/>
        </w:rPr>
        <w:t>Свидетельства и грамоты</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все авторы присланных работ получат свидетельство участника;</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авторы работ, которые выйдут во 2-й тур конкурса, – поощрительную грамоту;</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авторы 200 лучших работ конкурса – грамоту;</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финалисты конкурса, авторы 100 лучших работ, – приз и диплом;</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авторы 43 лучших работ ‒ ценный приз, диплом и приглашение в Москву на церемонию награждения;</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все научные руководители получат сертификат;</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 научные руководители лучших работ – грамоту за историко-просветительскую работу с молодежью.</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color w:val="000000"/>
          <w:sz w:val="24"/>
          <w:szCs w:val="24"/>
          <w:lang w:eastAsia="ru-RU"/>
        </w:rPr>
        <w:t>Срок приема работ – до 15 января 2020 г.</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Участники конкурса самостоятельно загружают свои работы в Личном кабинете на сайте </w:t>
      </w:r>
      <w:hyperlink r:id="rId5" w:history="1">
        <w:r w:rsidRPr="004E5197">
          <w:rPr>
            <w:rFonts w:ascii="Times New Roman" w:eastAsia="Times New Roman" w:hAnsi="Times New Roman" w:cs="Times New Roman"/>
            <w:color w:val="C1272D"/>
            <w:sz w:val="24"/>
            <w:szCs w:val="24"/>
            <w:lang w:eastAsia="ru-RU"/>
          </w:rPr>
          <w:t>www.urokiistorii.ru/konkurs</w:t>
        </w:r>
      </w:hyperlink>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Со всеми </w:t>
      </w:r>
      <w:r w:rsidRPr="004E5197">
        <w:rPr>
          <w:rFonts w:ascii="Times New Roman" w:eastAsia="Times New Roman" w:hAnsi="Times New Roman" w:cs="Times New Roman"/>
          <w:b/>
          <w:bCs/>
          <w:color w:val="000000"/>
          <w:sz w:val="24"/>
          <w:szCs w:val="24"/>
          <w:lang w:eastAsia="ru-RU"/>
        </w:rPr>
        <w:t>вопросами</w:t>
      </w:r>
      <w:r w:rsidRPr="004E5197">
        <w:rPr>
          <w:rFonts w:ascii="Times New Roman" w:eastAsia="Times New Roman" w:hAnsi="Times New Roman" w:cs="Times New Roman"/>
          <w:color w:val="000000"/>
          <w:sz w:val="24"/>
          <w:szCs w:val="24"/>
          <w:lang w:eastAsia="ru-RU"/>
        </w:rPr>
        <w:t> обращайтесь по адресу: </w:t>
      </w:r>
      <w:hyperlink r:id="rId6" w:history="1">
        <w:r w:rsidRPr="004E5197">
          <w:rPr>
            <w:rFonts w:ascii="Times New Roman" w:eastAsia="Times New Roman" w:hAnsi="Times New Roman" w:cs="Times New Roman"/>
            <w:color w:val="C1272D"/>
            <w:sz w:val="24"/>
            <w:szCs w:val="24"/>
            <w:lang w:eastAsia="ru-RU"/>
          </w:rPr>
          <w:t>konkurs@memo.ru</w:t>
        </w:r>
      </w:hyperlink>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b/>
          <w:bCs/>
          <w:color w:val="000000"/>
          <w:sz w:val="24"/>
          <w:szCs w:val="24"/>
          <w:lang w:eastAsia="ru-RU"/>
        </w:rPr>
        <w:t>Сайт «Уроки истории»</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На сайте </w:t>
      </w:r>
      <w:hyperlink r:id="rId7" w:history="1">
        <w:r w:rsidRPr="004E5197">
          <w:rPr>
            <w:rFonts w:ascii="Times New Roman" w:eastAsia="Times New Roman" w:hAnsi="Times New Roman" w:cs="Times New Roman"/>
            <w:color w:val="C1272D"/>
            <w:sz w:val="24"/>
            <w:szCs w:val="24"/>
            <w:lang w:eastAsia="ru-RU"/>
          </w:rPr>
          <w:t>www.urokiistorii.ru/konkurs</w:t>
        </w:r>
      </w:hyperlink>
      <w:r w:rsidRPr="004E5197">
        <w:rPr>
          <w:rFonts w:ascii="Times New Roman" w:eastAsia="Times New Roman" w:hAnsi="Times New Roman" w:cs="Times New Roman"/>
          <w:color w:val="000000"/>
          <w:sz w:val="24"/>
          <w:szCs w:val="24"/>
          <w:lang w:eastAsia="ru-RU"/>
        </w:rPr>
        <w:t> размещены работы участников конкурса, опубликованы методические материалы по подготовке и оформлению исследовательских работ.</w:t>
      </w:r>
    </w:p>
    <w:p w:rsidR="0098741E" w:rsidRPr="004E5197" w:rsidRDefault="0098741E" w:rsidP="0098741E">
      <w:pPr>
        <w:shd w:val="clear" w:color="auto" w:fill="FFFFFF"/>
        <w:spacing w:before="300" w:after="300" w:line="240" w:lineRule="auto"/>
        <w:rPr>
          <w:rFonts w:ascii="Times New Roman" w:eastAsia="Times New Roman" w:hAnsi="Times New Roman" w:cs="Times New Roman"/>
          <w:color w:val="000000"/>
          <w:sz w:val="24"/>
          <w:szCs w:val="24"/>
          <w:lang w:eastAsia="ru-RU"/>
        </w:rPr>
      </w:pPr>
      <w:r w:rsidRPr="004E5197">
        <w:rPr>
          <w:rFonts w:ascii="Times New Roman" w:eastAsia="Times New Roman" w:hAnsi="Times New Roman" w:cs="Times New Roman"/>
          <w:color w:val="000000"/>
          <w:sz w:val="24"/>
          <w:szCs w:val="24"/>
          <w:lang w:eastAsia="ru-RU"/>
        </w:rPr>
        <w:t>На сайте регулярно размещается информация о российских и международных конкурсах по истории, аннотации учебников и научных публикаций, рецензии на книги, фильмы и выставки, затрагивающие историческую тематику.</w:t>
      </w:r>
    </w:p>
    <w:p w:rsidR="008979A5" w:rsidRPr="004E5197" w:rsidRDefault="008979A5">
      <w:pPr>
        <w:rPr>
          <w:rFonts w:ascii="Times New Roman" w:hAnsi="Times New Roman" w:cs="Times New Roman"/>
          <w:sz w:val="24"/>
          <w:szCs w:val="24"/>
        </w:rPr>
      </w:pPr>
    </w:p>
    <w:sectPr w:rsidR="008979A5" w:rsidRPr="004E5197" w:rsidSect="008979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A0868"/>
    <w:multiLevelType w:val="multilevel"/>
    <w:tmpl w:val="2CAC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3F1CDE"/>
    <w:multiLevelType w:val="multilevel"/>
    <w:tmpl w:val="2E80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741E"/>
    <w:rsid w:val="004E5197"/>
    <w:rsid w:val="008979A5"/>
    <w:rsid w:val="0098741E"/>
    <w:rsid w:val="00F644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9A5"/>
  </w:style>
  <w:style w:type="paragraph" w:styleId="1">
    <w:name w:val="heading 1"/>
    <w:basedOn w:val="a"/>
    <w:link w:val="10"/>
    <w:uiPriority w:val="9"/>
    <w:qFormat/>
    <w:rsid w:val="009874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741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8741E"/>
    <w:rPr>
      <w:color w:val="0000FF"/>
      <w:u w:val="single"/>
    </w:rPr>
  </w:style>
  <w:style w:type="character" w:customStyle="1" w:styleId="ya-share2counter">
    <w:name w:val="ya-share2__counter"/>
    <w:basedOn w:val="a0"/>
    <w:rsid w:val="0098741E"/>
  </w:style>
  <w:style w:type="paragraph" w:styleId="a4">
    <w:name w:val="Normal (Web)"/>
    <w:basedOn w:val="a"/>
    <w:uiPriority w:val="99"/>
    <w:semiHidden/>
    <w:unhideWhenUsed/>
    <w:rsid w:val="00987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8741E"/>
    <w:rPr>
      <w:b/>
      <w:bCs/>
    </w:rPr>
  </w:style>
  <w:style w:type="character" w:styleId="a6">
    <w:name w:val="Emphasis"/>
    <w:basedOn w:val="a0"/>
    <w:uiPriority w:val="20"/>
    <w:qFormat/>
    <w:rsid w:val="0098741E"/>
    <w:rPr>
      <w:i/>
      <w:iCs/>
    </w:rPr>
  </w:style>
  <w:style w:type="character" w:customStyle="1" w:styleId="caps">
    <w:name w:val="caps"/>
    <w:basedOn w:val="a0"/>
    <w:rsid w:val="0098741E"/>
  </w:style>
  <w:style w:type="paragraph" w:styleId="a7">
    <w:name w:val="Balloon Text"/>
    <w:basedOn w:val="a"/>
    <w:link w:val="a8"/>
    <w:uiPriority w:val="99"/>
    <w:semiHidden/>
    <w:unhideWhenUsed/>
    <w:rsid w:val="009874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874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8357573">
      <w:bodyDiv w:val="1"/>
      <w:marLeft w:val="0"/>
      <w:marRight w:val="0"/>
      <w:marTop w:val="0"/>
      <w:marBottom w:val="0"/>
      <w:divBdr>
        <w:top w:val="none" w:sz="0" w:space="0" w:color="auto"/>
        <w:left w:val="none" w:sz="0" w:space="0" w:color="auto"/>
        <w:bottom w:val="none" w:sz="0" w:space="0" w:color="auto"/>
        <w:right w:val="none" w:sz="0" w:space="0" w:color="auto"/>
      </w:divBdr>
      <w:divsChild>
        <w:div w:id="1249772658">
          <w:marLeft w:val="0"/>
          <w:marRight w:val="0"/>
          <w:marTop w:val="0"/>
          <w:marBottom w:val="75"/>
          <w:divBdr>
            <w:top w:val="none" w:sz="0" w:space="0" w:color="auto"/>
            <w:left w:val="none" w:sz="0" w:space="0" w:color="auto"/>
            <w:bottom w:val="none" w:sz="0" w:space="0" w:color="auto"/>
            <w:right w:val="none" w:sz="0" w:space="0" w:color="auto"/>
          </w:divBdr>
          <w:divsChild>
            <w:div w:id="1033114434">
              <w:marLeft w:val="0"/>
              <w:marRight w:val="0"/>
              <w:marTop w:val="0"/>
              <w:marBottom w:val="0"/>
              <w:divBdr>
                <w:top w:val="none" w:sz="0" w:space="0" w:color="auto"/>
                <w:left w:val="none" w:sz="0" w:space="0" w:color="auto"/>
                <w:bottom w:val="none" w:sz="0" w:space="0" w:color="auto"/>
                <w:right w:val="none" w:sz="0" w:space="0" w:color="auto"/>
              </w:divBdr>
            </w:div>
          </w:divsChild>
        </w:div>
        <w:div w:id="1998025197">
          <w:marLeft w:val="0"/>
          <w:marRight w:val="0"/>
          <w:marTop w:val="0"/>
          <w:marBottom w:val="0"/>
          <w:divBdr>
            <w:top w:val="none" w:sz="0" w:space="0" w:color="auto"/>
            <w:left w:val="none" w:sz="0" w:space="0" w:color="auto"/>
            <w:bottom w:val="none" w:sz="0" w:space="0" w:color="auto"/>
            <w:right w:val="none" w:sz="0" w:space="0" w:color="auto"/>
          </w:divBdr>
          <w:divsChild>
            <w:div w:id="1926064565">
              <w:marLeft w:val="0"/>
              <w:marRight w:val="0"/>
              <w:marTop w:val="0"/>
              <w:marBottom w:val="0"/>
              <w:divBdr>
                <w:top w:val="none" w:sz="0" w:space="0" w:color="auto"/>
                <w:left w:val="none" w:sz="0" w:space="0" w:color="auto"/>
                <w:bottom w:val="none" w:sz="0" w:space="0" w:color="auto"/>
                <w:right w:val="none" w:sz="0" w:space="0" w:color="auto"/>
              </w:divBdr>
              <w:divsChild>
                <w:div w:id="289287484">
                  <w:marLeft w:val="0"/>
                  <w:marRight w:val="0"/>
                  <w:marTop w:val="0"/>
                  <w:marBottom w:val="0"/>
                  <w:divBdr>
                    <w:top w:val="none" w:sz="0" w:space="0" w:color="auto"/>
                    <w:left w:val="none" w:sz="0" w:space="0" w:color="auto"/>
                    <w:bottom w:val="none" w:sz="0" w:space="0" w:color="auto"/>
                    <w:right w:val="none" w:sz="0" w:space="0" w:color="auto"/>
                  </w:divBdr>
                  <w:divsChild>
                    <w:div w:id="1542522794">
                      <w:marLeft w:val="0"/>
                      <w:marRight w:val="0"/>
                      <w:marTop w:val="0"/>
                      <w:marBottom w:val="0"/>
                      <w:divBdr>
                        <w:top w:val="none" w:sz="0" w:space="0" w:color="auto"/>
                        <w:left w:val="none" w:sz="0" w:space="0" w:color="auto"/>
                        <w:bottom w:val="none" w:sz="0" w:space="0" w:color="auto"/>
                        <w:right w:val="none" w:sz="0" w:space="0" w:color="auto"/>
                      </w:divBdr>
                      <w:divsChild>
                        <w:div w:id="14169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369">
          <w:marLeft w:val="0"/>
          <w:marRight w:val="0"/>
          <w:marTop w:val="450"/>
          <w:marBottom w:val="0"/>
          <w:divBdr>
            <w:top w:val="none" w:sz="0" w:space="0" w:color="auto"/>
            <w:left w:val="none" w:sz="0" w:space="0" w:color="auto"/>
            <w:bottom w:val="none" w:sz="0" w:space="0" w:color="auto"/>
            <w:right w:val="none" w:sz="0" w:space="0" w:color="auto"/>
          </w:divBdr>
          <w:divsChild>
            <w:div w:id="1423263910">
              <w:marLeft w:val="0"/>
              <w:marRight w:val="0"/>
              <w:marTop w:val="0"/>
              <w:marBottom w:val="0"/>
              <w:divBdr>
                <w:top w:val="none" w:sz="0" w:space="0" w:color="auto"/>
                <w:left w:val="none" w:sz="0" w:space="0" w:color="auto"/>
                <w:bottom w:val="none" w:sz="0" w:space="0" w:color="auto"/>
                <w:right w:val="none" w:sz="0" w:space="0" w:color="auto"/>
              </w:divBdr>
              <w:divsChild>
                <w:div w:id="1279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79758">
          <w:marLeft w:val="0"/>
          <w:marRight w:val="0"/>
          <w:marTop w:val="675"/>
          <w:marBottom w:val="0"/>
          <w:divBdr>
            <w:top w:val="none" w:sz="0" w:space="0" w:color="auto"/>
            <w:left w:val="none" w:sz="0" w:space="0" w:color="auto"/>
            <w:bottom w:val="none" w:sz="0" w:space="0" w:color="auto"/>
            <w:right w:val="none" w:sz="0" w:space="0" w:color="auto"/>
          </w:divBdr>
          <w:divsChild>
            <w:div w:id="628902656">
              <w:marLeft w:val="0"/>
              <w:marRight w:val="0"/>
              <w:marTop w:val="0"/>
              <w:marBottom w:val="0"/>
              <w:divBdr>
                <w:top w:val="none" w:sz="0" w:space="0" w:color="auto"/>
                <w:left w:val="none" w:sz="0" w:space="0" w:color="auto"/>
                <w:bottom w:val="none" w:sz="0" w:space="0" w:color="auto"/>
                <w:right w:val="none" w:sz="0" w:space="0" w:color="auto"/>
              </w:divBdr>
              <w:divsChild>
                <w:div w:id="13058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okiistorii.ru/konku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kurs@memo.ru" TargetMode="External"/><Relationship Id="rId5" Type="http://schemas.openxmlformats.org/officeDocument/2006/relationships/hyperlink" Target="http://www.urokiistorii.ru/konku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1276</Words>
  <Characters>7276</Characters>
  <Application>Microsoft Office Word</Application>
  <DocSecurity>0</DocSecurity>
  <Lines>60</Lines>
  <Paragraphs>17</Paragraphs>
  <ScaleCrop>false</ScaleCrop>
  <Company/>
  <LinksUpToDate>false</LinksUpToDate>
  <CharactersWithSpaces>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2019-09-05T02:27:00Z</dcterms:created>
  <dcterms:modified xsi:type="dcterms:W3CDTF">2019-09-05T04:00:00Z</dcterms:modified>
</cp:coreProperties>
</file>