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3E" w:rsidRDefault="0091693E" w:rsidP="009169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«А старина живет…»</w:t>
      </w:r>
    </w:p>
    <w:tbl>
      <w:tblPr>
        <w:tblStyle w:val="a4"/>
        <w:tblW w:w="15015" w:type="dxa"/>
        <w:tblLayout w:type="fixed"/>
        <w:tblLook w:val="04A0"/>
      </w:tblPr>
      <w:tblGrid>
        <w:gridCol w:w="1551"/>
        <w:gridCol w:w="2786"/>
        <w:gridCol w:w="5426"/>
        <w:gridCol w:w="1344"/>
        <w:gridCol w:w="2323"/>
        <w:gridCol w:w="1585"/>
      </w:tblGrid>
      <w:tr w:rsidR="0091693E" w:rsidTr="0091693E">
        <w:trPr>
          <w:trHeight w:val="356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УМК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91693E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C0C16" w:rsidP="009C0C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16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1693E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C0C16" w:rsidP="00424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старообрядцев в Сибирь. Обработка и размещение собранных материалов. 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E5" w:rsidRDefault="00424FE4" w:rsidP="00424FE4">
            <w:pPr>
              <w:spacing w:after="0" w:line="240" w:lineRule="auto"/>
            </w:pPr>
            <w:hyperlink r:id="rId4" w:history="1">
              <w:r w:rsidRPr="009A5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https://altaistarover.ru/articles/history/398-staroobryadcy-sibiri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4F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старообрядцы Сибири</w:t>
            </w:r>
          </w:p>
          <w:p w:rsidR="00D731E5" w:rsidRPr="00D731E5" w:rsidRDefault="00D731E5" w:rsidP="00424FE4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</w:rPr>
            </w:pPr>
            <w:hyperlink r:id="rId5" w:history="1">
              <w:r w:rsidRPr="009A54AE">
                <w:rPr>
                  <w:rStyle w:val="a3"/>
                </w:rPr>
                <w:t>https://infourok.ru/metodicheskie-rekomendacii-po-uchetnohranitelskoy-deyatelnosti-shkolnogo-muzeya-3447314.html</w:t>
              </w:r>
            </w:hyperlink>
            <w:r>
              <w:t xml:space="preserve"> -</w:t>
            </w:r>
            <w:r>
              <w:rPr>
                <w:color w:val="000000"/>
                <w:sz w:val="52"/>
                <w:szCs w:val="52"/>
              </w:rPr>
              <w:t xml:space="preserve"> </w:t>
            </w:r>
            <w:r w:rsidRPr="00D731E5">
              <w:rPr>
                <w:color w:val="000000"/>
              </w:rPr>
              <w:t>Методические рекомендации</w:t>
            </w:r>
          </w:p>
          <w:p w:rsidR="00D731E5" w:rsidRPr="00424FE4" w:rsidRDefault="00D731E5" w:rsidP="00424FE4">
            <w:pPr>
              <w:pStyle w:val="a6"/>
              <w:shd w:val="clear" w:color="auto" w:fill="FFFFFF"/>
              <w:spacing w:before="0" w:beforeAutospacing="0" w:after="0" w:afterAutospacing="0" w:line="328" w:lineRule="atLeast"/>
              <w:rPr>
                <w:color w:val="000000"/>
              </w:rPr>
            </w:pPr>
            <w:r w:rsidRPr="00D731E5">
              <w:rPr>
                <w:color w:val="000000"/>
              </w:rPr>
              <w:t>по </w:t>
            </w:r>
            <w:proofErr w:type="spellStart"/>
            <w:r w:rsidRPr="00D731E5">
              <w:rPr>
                <w:color w:val="000000"/>
              </w:rPr>
              <w:t>учетно-хранительской</w:t>
            </w:r>
            <w:proofErr w:type="spellEnd"/>
            <w:r w:rsidRPr="00D731E5">
              <w:rPr>
                <w:color w:val="000000"/>
              </w:rPr>
              <w:t xml:space="preserve"> деятельности школьного музея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9169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E4" w:rsidRPr="00424FE4" w:rsidRDefault="00424FE4" w:rsidP="00424FE4">
            <w:pPr>
              <w:tabs>
                <w:tab w:val="left" w:pos="55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о</w:t>
            </w:r>
            <w:r w:rsidRPr="00424FE4">
              <w:rPr>
                <w:rFonts w:ascii="Times New Roman" w:hAnsi="Times New Roman" w:cs="Times New Roman"/>
                <w:sz w:val="24"/>
                <w:szCs w:val="24"/>
              </w:rPr>
              <w:t>бразец заполнения инвентарной книги</w:t>
            </w:r>
          </w:p>
          <w:p w:rsidR="00734F9C" w:rsidRDefault="00734F9C" w:rsidP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93E" w:rsidRDefault="00734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  <w:tr w:rsidR="00734F9C" w:rsidTr="0091693E">
        <w:trPr>
          <w:trHeight w:val="150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424FE4" w:rsidP="00424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34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34F9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FE4" w:rsidRPr="00424FE4" w:rsidRDefault="00424FE4" w:rsidP="00424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4FE4">
              <w:rPr>
                <w:rFonts w:ascii="Times New Roman" w:hAnsi="Times New Roman" w:cs="Times New Roman"/>
                <w:sz w:val="24"/>
                <w:szCs w:val="24"/>
              </w:rPr>
              <w:t xml:space="preserve">Общие сведения о </w:t>
            </w:r>
            <w:proofErr w:type="spellStart"/>
            <w:r w:rsidRPr="00424FE4">
              <w:rPr>
                <w:rFonts w:ascii="Times New Roman" w:hAnsi="Times New Roman" w:cs="Times New Roman"/>
                <w:sz w:val="24"/>
                <w:szCs w:val="24"/>
              </w:rPr>
              <w:t>семейских</w:t>
            </w:r>
            <w:proofErr w:type="spellEnd"/>
            <w:r w:rsidRPr="00424F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5A39">
              <w:rPr>
                <w:rFonts w:ascii="Times New Roman" w:hAnsi="Times New Roman" w:cs="Times New Roman"/>
                <w:sz w:val="24"/>
                <w:szCs w:val="24"/>
              </w:rPr>
              <w:t>Заполнение инвентарных карточек.</w:t>
            </w:r>
          </w:p>
          <w:p w:rsidR="00734F9C" w:rsidRDefault="00734F9C" w:rsidP="003A0B66">
            <w:pPr>
              <w:shd w:val="clear" w:color="auto" w:fill="FFFFFF"/>
              <w:spacing w:after="0" w:line="420" w:lineRule="atLeast"/>
              <w:ind w:right="-150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9C" w:rsidRDefault="008C5A39" w:rsidP="003A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9A5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https://yadi.sk/i/H6-sNmoVbeSefg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семейские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Забайкалья</w:t>
            </w:r>
          </w:p>
          <w:p w:rsidR="008C5A39" w:rsidRPr="00F65BE2" w:rsidRDefault="008C5A39" w:rsidP="003A0B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A5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https://yadi.</w:t>
              </w:r>
              <w:r w:rsidRPr="009A5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s</w:t>
              </w:r>
              <w:r w:rsidRPr="009A5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k/i/STnQW_RR0m2YfA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образец заполнения инвентарной карточки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45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8C5A39" w:rsidP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стр. 104-106</w:t>
            </w:r>
          </w:p>
          <w:p w:rsidR="008C5A39" w:rsidRDefault="008C5A39" w:rsidP="00734F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Изучить образец заполнения инвентарной карточки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F9C" w:rsidRDefault="00734F9C" w:rsidP="004559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 через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почту, мобильный телефон</w:t>
            </w:r>
          </w:p>
        </w:tc>
      </w:tr>
    </w:tbl>
    <w:p w:rsidR="00DB20D8" w:rsidRDefault="00DB20D8"/>
    <w:sectPr w:rsidR="00DB20D8" w:rsidSect="009169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693E"/>
    <w:rsid w:val="00026FE0"/>
    <w:rsid w:val="000C02C2"/>
    <w:rsid w:val="00305B25"/>
    <w:rsid w:val="004038CB"/>
    <w:rsid w:val="00424FE4"/>
    <w:rsid w:val="0045150F"/>
    <w:rsid w:val="00731A23"/>
    <w:rsid w:val="00734F9C"/>
    <w:rsid w:val="00890D34"/>
    <w:rsid w:val="008A41C7"/>
    <w:rsid w:val="008C5A39"/>
    <w:rsid w:val="0091693E"/>
    <w:rsid w:val="0097631C"/>
    <w:rsid w:val="009C0C16"/>
    <w:rsid w:val="00A24DCF"/>
    <w:rsid w:val="00AA7B5B"/>
    <w:rsid w:val="00D3665B"/>
    <w:rsid w:val="00D731E5"/>
    <w:rsid w:val="00D85A22"/>
    <w:rsid w:val="00DB20D8"/>
    <w:rsid w:val="00F6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3E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93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916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890D34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D7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di.sk/i/STnQW_RR0m2Yf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i/H6-sNmoVbeSefg" TargetMode="External"/><Relationship Id="rId5" Type="http://schemas.openxmlformats.org/officeDocument/2006/relationships/hyperlink" Target="https://infourok.ru/metodicheskie-rekomendacii-po-uchetnohranitelskoy-deyatelnosti-shkolnogo-muzeya-3447314.html" TargetMode="External"/><Relationship Id="rId4" Type="http://schemas.openxmlformats.org/officeDocument/2006/relationships/hyperlink" Target="https://altaistarover.ru/articles/history/398-staroobryadcy-sibir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2020-05-15T04:07:00Z</dcterms:created>
  <dcterms:modified xsi:type="dcterms:W3CDTF">2020-11-24T08:57:00Z</dcterms:modified>
</cp:coreProperties>
</file>